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4FB01" w14:textId="1D50C636" w:rsidR="00457D04" w:rsidRDefault="00235096">
      <w:pPr>
        <w:pStyle w:val="Text1"/>
      </w:pPr>
      <w:r>
        <w:t>ANNEX 6</w:t>
      </w:r>
    </w:p>
    <w:p w14:paraId="7A6E4694" w14:textId="35605D92" w:rsidR="00457D04" w:rsidRDefault="00235096">
      <w:pPr>
        <w:pStyle w:val="Text1"/>
      </w:pPr>
      <w:r>
        <w:t>[</w:t>
      </w:r>
      <w:r>
        <w:rPr>
          <w:shd w:val="clear" w:color="auto" w:fill="D3D3D3"/>
        </w:rPr>
        <w:t>Letterhead of the undersigned, if any</w:t>
      </w:r>
      <w:r>
        <w:t>]</w:t>
      </w:r>
    </w:p>
    <w:p w14:paraId="73968749" w14:textId="31AEAC08" w:rsidR="00457D04" w:rsidRDefault="00457D04">
      <w:pPr>
        <w:autoSpaceDE w:val="0"/>
        <w:spacing w:before="0" w:after="0"/>
        <w:jc w:val="center"/>
        <w:rPr>
          <w:b/>
          <w:bCs/>
          <w:color w:val="000000"/>
          <w:szCs w:val="24"/>
        </w:rPr>
      </w:pPr>
    </w:p>
    <w:p w14:paraId="70D0EE88" w14:textId="77777777" w:rsidR="00457D04" w:rsidRDefault="00235096">
      <w:pPr>
        <w:autoSpaceDE w:val="0"/>
        <w:spacing w:before="0" w:after="0"/>
        <w:jc w:val="center"/>
        <w:rPr>
          <w:b/>
          <w:bCs/>
          <w:color w:val="000000"/>
          <w:szCs w:val="24"/>
        </w:rPr>
      </w:pPr>
      <w:r>
        <w:rPr>
          <w:b/>
          <w:bCs/>
          <w:color w:val="000000"/>
          <w:szCs w:val="24"/>
        </w:rPr>
        <w:t>FINANCIAL PROPOSAL</w:t>
      </w:r>
    </w:p>
    <w:p w14:paraId="1A5BD0B8" w14:textId="77777777" w:rsidR="00457D04" w:rsidRDefault="00457D04">
      <w:pPr>
        <w:autoSpaceDE w:val="0"/>
        <w:spacing w:before="0" w:after="0"/>
        <w:jc w:val="center"/>
        <w:rPr>
          <w:b/>
          <w:bCs/>
          <w:color w:val="000000"/>
          <w:szCs w:val="24"/>
        </w:rPr>
      </w:pPr>
    </w:p>
    <w:p w14:paraId="4F62D951" w14:textId="4B49BDAD" w:rsidR="00457D04" w:rsidRDefault="00235096">
      <w:pPr>
        <w:spacing w:before="0" w:after="0"/>
        <w:jc w:val="left"/>
        <w:rPr>
          <w:b/>
          <w:szCs w:val="24"/>
          <w:lang w:eastAsia="en-GB"/>
        </w:rPr>
      </w:pPr>
      <w:r>
        <w:rPr>
          <w:b/>
          <w:szCs w:val="24"/>
          <w:lang w:eastAsia="en-GB"/>
        </w:rPr>
        <w:t>To the Permanent Secretariat of the Transport Community</w:t>
      </w:r>
    </w:p>
    <w:p w14:paraId="1E37D44A" w14:textId="77777777" w:rsidR="00457D04" w:rsidRDefault="00457D04">
      <w:pPr>
        <w:spacing w:before="0" w:after="0"/>
        <w:jc w:val="left"/>
        <w:rPr>
          <w:b/>
          <w:bCs/>
          <w:lang w:eastAsia="en-GB"/>
        </w:rPr>
      </w:pPr>
    </w:p>
    <w:p w14:paraId="5ED7E8E2" w14:textId="175A4EF2" w:rsidR="00457D04" w:rsidRDefault="00235096">
      <w:pPr>
        <w:spacing w:before="0" w:after="0"/>
        <w:jc w:val="left"/>
      </w:pPr>
      <w:r>
        <w:rPr>
          <w:b/>
          <w:bCs/>
          <w:lang w:eastAsia="en-GB"/>
        </w:rPr>
        <w:t xml:space="preserve">Call for tenders ref. </w:t>
      </w:r>
      <w:r w:rsidR="00EC0143" w:rsidRPr="00EC0143">
        <w:rPr>
          <w:b/>
          <w:bCs/>
          <w:lang w:eastAsia="en-GB"/>
        </w:rPr>
        <w:t>PS/SRV/CLB/041/2025</w:t>
      </w:r>
      <w:r>
        <w:rPr>
          <w:b/>
          <w:bCs/>
          <w:color w:val="FF0000"/>
          <w:lang w:eastAsia="en-GB"/>
        </w:rPr>
        <w:br/>
      </w:r>
    </w:p>
    <w:p w14:paraId="1C0E0351" w14:textId="77777777" w:rsidR="00457D04" w:rsidRDefault="00457D04">
      <w:pPr>
        <w:spacing w:before="0" w:after="0"/>
        <w:jc w:val="left"/>
        <w:rPr>
          <w:b/>
          <w:bCs/>
          <w:shd w:val="clear" w:color="auto" w:fill="D3D3D3"/>
          <w:lang w:eastAsia="en-GB"/>
        </w:rPr>
      </w:pPr>
    </w:p>
    <w:p w14:paraId="60A1EC67" w14:textId="0039A928" w:rsidR="00457D04" w:rsidRDefault="00235096">
      <w:pPr>
        <w:spacing w:before="0" w:after="0"/>
        <w:jc w:val="left"/>
      </w:pPr>
      <w:r>
        <w:rPr>
          <w:b/>
          <w:bCs/>
          <w:shd w:val="clear" w:color="auto" w:fill="D3D3D3"/>
          <w:lang w:eastAsia="en-GB"/>
        </w:rPr>
        <w:t>Invitation to tender</w:t>
      </w:r>
      <w:r>
        <w:rPr>
          <w:shd w:val="clear" w:color="auto" w:fill="D3D3D3"/>
          <w:lang w:eastAsia="en-GB"/>
        </w:rPr>
        <w:t xml:space="preserve"> [insert identification data of the invitation for tenders by number and short title or subject matter</w:t>
      </w:r>
      <w:r>
        <w:rPr>
          <w:lang w:eastAsia="en-GB"/>
        </w:rPr>
        <w:t>]</w:t>
      </w:r>
    </w:p>
    <w:p w14:paraId="3EF70B2D" w14:textId="77777777" w:rsidR="00457D04" w:rsidRDefault="00457D04">
      <w:pPr>
        <w:autoSpaceDE w:val="0"/>
        <w:spacing w:before="0" w:after="0"/>
        <w:jc w:val="left"/>
        <w:rPr>
          <w:b/>
          <w:bCs/>
          <w:color w:val="000000"/>
          <w:szCs w:val="24"/>
        </w:rPr>
      </w:pPr>
    </w:p>
    <w:p w14:paraId="26749C6F" w14:textId="51C2511F" w:rsidR="00457D04" w:rsidRDefault="00235096">
      <w:pPr>
        <w:spacing w:before="120" w:after="120"/>
      </w:pPr>
      <w:r>
        <w:rPr>
          <w:szCs w:val="24"/>
        </w:rPr>
        <w:t>The undersigned [</w:t>
      </w:r>
      <w:r>
        <w:rPr>
          <w:i/>
          <w:szCs w:val="24"/>
          <w:shd w:val="clear" w:color="auto" w:fill="D3D3D3"/>
        </w:rPr>
        <w:t>insert name of the signatory of this form</w:t>
      </w:r>
      <w:r>
        <w:rPr>
          <w:szCs w:val="24"/>
        </w:rPr>
        <w:t>], representing:</w:t>
      </w:r>
    </w:p>
    <w:tbl>
      <w:tblPr>
        <w:tblW w:w="9069" w:type="dxa"/>
        <w:tblCellMar>
          <w:left w:w="10" w:type="dxa"/>
          <w:right w:w="10" w:type="dxa"/>
        </w:tblCellMar>
        <w:tblLook w:val="04A0" w:firstRow="1" w:lastRow="0" w:firstColumn="1" w:lastColumn="0" w:noHBand="0" w:noVBand="1"/>
      </w:tblPr>
      <w:tblGrid>
        <w:gridCol w:w="3936"/>
        <w:gridCol w:w="5133"/>
      </w:tblGrid>
      <w:tr w:rsidR="00457D04" w14:paraId="3C52F0DE" w14:textId="77777777">
        <w:tc>
          <w:tcPr>
            <w:tcW w:w="3936" w:type="dxa"/>
            <w:tcBorders>
              <w:top w:val="single" w:sz="2" w:space="0" w:color="000000"/>
              <w:left w:val="single" w:sz="2" w:space="0" w:color="000000"/>
              <w:bottom w:val="single" w:sz="2" w:space="0" w:color="000000"/>
              <w:right w:val="single" w:sz="12" w:space="0" w:color="000000"/>
            </w:tcBorders>
            <w:tcMar>
              <w:top w:w="0" w:type="dxa"/>
              <w:left w:w="108" w:type="dxa"/>
              <w:bottom w:w="0" w:type="dxa"/>
              <w:right w:w="108" w:type="dxa"/>
            </w:tcMar>
          </w:tcPr>
          <w:p w14:paraId="62A2150E" w14:textId="77777777" w:rsidR="00457D04" w:rsidRDefault="00235096">
            <w:pPr>
              <w:spacing w:before="0" w:after="0"/>
            </w:pPr>
            <w:r>
              <w:rPr>
                <w:szCs w:val="24"/>
                <w:shd w:val="clear" w:color="auto" w:fill="D3D3D3"/>
              </w:rPr>
              <w:t>(</w:t>
            </w:r>
            <w:r>
              <w:rPr>
                <w:i/>
                <w:szCs w:val="24"/>
                <w:shd w:val="clear" w:color="auto" w:fill="D3D3D3"/>
              </w:rPr>
              <w:t>only for natural persons</w:t>
            </w:r>
            <w:r>
              <w:rPr>
                <w:szCs w:val="24"/>
                <w:shd w:val="clear" w:color="auto" w:fill="D3D3D3"/>
              </w:rPr>
              <w:t>)</w:t>
            </w:r>
            <w:r>
              <w:rPr>
                <w:szCs w:val="24"/>
              </w:rPr>
              <w:t xml:space="preserve"> himself or herself</w:t>
            </w:r>
          </w:p>
        </w:tc>
        <w:tc>
          <w:tcPr>
            <w:tcW w:w="5133" w:type="dxa"/>
            <w:tcBorders>
              <w:top w:val="single" w:sz="2" w:space="0" w:color="000000"/>
              <w:left w:val="single" w:sz="12" w:space="0" w:color="000000"/>
              <w:bottom w:val="single" w:sz="2" w:space="0" w:color="000000"/>
              <w:right w:val="single" w:sz="2" w:space="0" w:color="000000"/>
            </w:tcBorders>
            <w:tcMar>
              <w:top w:w="0" w:type="dxa"/>
              <w:left w:w="108" w:type="dxa"/>
              <w:bottom w:w="0" w:type="dxa"/>
              <w:right w:w="108" w:type="dxa"/>
            </w:tcMar>
          </w:tcPr>
          <w:p w14:paraId="7F0EA5E7" w14:textId="77777777" w:rsidR="00457D04" w:rsidRDefault="00235096">
            <w:pPr>
              <w:spacing w:before="0" w:after="0"/>
            </w:pPr>
            <w:r>
              <w:rPr>
                <w:szCs w:val="24"/>
                <w:shd w:val="clear" w:color="auto" w:fill="D3D3D3"/>
              </w:rPr>
              <w:t>(</w:t>
            </w:r>
            <w:r>
              <w:rPr>
                <w:i/>
                <w:szCs w:val="24"/>
                <w:shd w:val="clear" w:color="auto" w:fill="D3D3D3"/>
              </w:rPr>
              <w:t>only for legal persons</w:t>
            </w:r>
            <w:r>
              <w:rPr>
                <w:szCs w:val="24"/>
                <w:shd w:val="clear" w:color="auto" w:fill="D3D3D3"/>
              </w:rPr>
              <w:t>)</w:t>
            </w:r>
            <w:r>
              <w:rPr>
                <w:szCs w:val="24"/>
              </w:rPr>
              <w:t xml:space="preserve"> the following legal person: </w:t>
            </w:r>
          </w:p>
          <w:p w14:paraId="6FFF9DBB" w14:textId="77777777" w:rsidR="00457D04" w:rsidRDefault="00457D04">
            <w:pPr>
              <w:spacing w:before="0" w:after="0"/>
              <w:rPr>
                <w:szCs w:val="24"/>
              </w:rPr>
            </w:pPr>
          </w:p>
        </w:tc>
      </w:tr>
      <w:tr w:rsidR="00457D04" w14:paraId="094EF968" w14:textId="77777777">
        <w:tc>
          <w:tcPr>
            <w:tcW w:w="3936" w:type="dxa"/>
            <w:tcBorders>
              <w:top w:val="single" w:sz="2" w:space="0" w:color="000000"/>
              <w:left w:val="single" w:sz="2" w:space="0" w:color="000000"/>
              <w:bottom w:val="single" w:sz="2" w:space="0" w:color="000000"/>
              <w:right w:val="single" w:sz="12" w:space="0" w:color="000000"/>
            </w:tcBorders>
            <w:tcMar>
              <w:top w:w="0" w:type="dxa"/>
              <w:left w:w="108" w:type="dxa"/>
              <w:bottom w:w="0" w:type="dxa"/>
              <w:right w:w="108" w:type="dxa"/>
            </w:tcMar>
          </w:tcPr>
          <w:p w14:paraId="54EF37B5" w14:textId="77777777" w:rsidR="00457D04" w:rsidRDefault="00235096">
            <w:pPr>
              <w:spacing w:before="0" w:after="0"/>
              <w:rPr>
                <w:szCs w:val="24"/>
              </w:rPr>
            </w:pPr>
            <w:r>
              <w:rPr>
                <w:szCs w:val="24"/>
              </w:rPr>
              <w:t xml:space="preserve">ID or passport number: </w:t>
            </w:r>
          </w:p>
          <w:p w14:paraId="78390A65" w14:textId="77777777" w:rsidR="00457D04" w:rsidRDefault="00457D04">
            <w:pPr>
              <w:spacing w:before="0" w:after="0"/>
              <w:rPr>
                <w:szCs w:val="24"/>
              </w:rPr>
            </w:pPr>
          </w:p>
        </w:tc>
        <w:tc>
          <w:tcPr>
            <w:tcW w:w="5133" w:type="dxa"/>
            <w:tcBorders>
              <w:top w:val="single" w:sz="2" w:space="0" w:color="000000"/>
              <w:left w:val="single" w:sz="12" w:space="0" w:color="000000"/>
              <w:bottom w:val="single" w:sz="2" w:space="0" w:color="000000"/>
              <w:right w:val="single" w:sz="2" w:space="0" w:color="000000"/>
            </w:tcBorders>
            <w:tcMar>
              <w:top w:w="0" w:type="dxa"/>
              <w:left w:w="108" w:type="dxa"/>
              <w:bottom w:w="0" w:type="dxa"/>
              <w:right w:w="108" w:type="dxa"/>
            </w:tcMar>
          </w:tcPr>
          <w:p w14:paraId="3F50B742" w14:textId="6CBD9E98" w:rsidR="00457D04" w:rsidRDefault="00235096">
            <w:pPr>
              <w:spacing w:before="0" w:after="0"/>
              <w:jc w:val="left"/>
            </w:pPr>
            <w:r>
              <w:rPr>
                <w:szCs w:val="24"/>
              </w:rPr>
              <w:t>Full official name:</w:t>
            </w:r>
          </w:p>
          <w:p w14:paraId="16932E7A" w14:textId="206061C6" w:rsidR="00457D04" w:rsidRDefault="00235096">
            <w:pPr>
              <w:spacing w:before="0" w:after="0"/>
              <w:jc w:val="left"/>
              <w:rPr>
                <w:szCs w:val="24"/>
              </w:rPr>
            </w:pPr>
            <w:r>
              <w:rPr>
                <w:szCs w:val="24"/>
              </w:rPr>
              <w:t xml:space="preserve">Official legal form: </w:t>
            </w:r>
          </w:p>
          <w:p w14:paraId="276ACD72" w14:textId="5E8F4C95" w:rsidR="00457D04" w:rsidRDefault="00235096">
            <w:pPr>
              <w:spacing w:before="0" w:after="0"/>
              <w:jc w:val="left"/>
            </w:pPr>
            <w:r>
              <w:rPr>
                <w:szCs w:val="24"/>
              </w:rPr>
              <w:t>Statutory registration number</w:t>
            </w:r>
            <w:r>
              <w:rPr>
                <w:b/>
                <w:szCs w:val="24"/>
              </w:rPr>
              <w:t xml:space="preserve">: </w:t>
            </w:r>
          </w:p>
          <w:p w14:paraId="4758610F" w14:textId="4C0604A7" w:rsidR="00457D04" w:rsidRDefault="00235096">
            <w:pPr>
              <w:spacing w:before="0" w:after="0"/>
              <w:jc w:val="left"/>
            </w:pPr>
            <w:r>
              <w:rPr>
                <w:szCs w:val="24"/>
              </w:rPr>
              <w:t xml:space="preserve">Full official address: </w:t>
            </w:r>
          </w:p>
          <w:p w14:paraId="249063B4" w14:textId="77777777" w:rsidR="00457D04" w:rsidRDefault="00235096">
            <w:pPr>
              <w:spacing w:before="0" w:after="0"/>
              <w:jc w:val="left"/>
              <w:rPr>
                <w:szCs w:val="24"/>
              </w:rPr>
            </w:pPr>
            <w:r>
              <w:rPr>
                <w:szCs w:val="24"/>
              </w:rPr>
              <w:t xml:space="preserve">VAT registration number: </w:t>
            </w:r>
          </w:p>
          <w:p w14:paraId="524DAF68" w14:textId="77777777" w:rsidR="00457D04" w:rsidRDefault="00457D04">
            <w:pPr>
              <w:spacing w:before="0" w:after="0"/>
              <w:jc w:val="left"/>
              <w:rPr>
                <w:szCs w:val="24"/>
              </w:rPr>
            </w:pPr>
          </w:p>
        </w:tc>
      </w:tr>
    </w:tbl>
    <w:p w14:paraId="35C2CF57" w14:textId="4BF22D3E" w:rsidR="00457D04" w:rsidRDefault="00235096">
      <w:r>
        <w:rPr>
          <w:szCs w:val="24"/>
          <w:lang w:eastAsia="es-ES_tradnl"/>
        </w:rPr>
        <w:t>offers to provide the services pertaining to procedure no</w:t>
      </w:r>
      <w:r>
        <w:rPr>
          <w:i/>
          <w:iCs/>
          <w:szCs w:val="24"/>
          <w:lang w:eastAsia="es-ES_tradnl"/>
        </w:rPr>
        <w:t xml:space="preserve">. </w:t>
      </w:r>
      <w:r>
        <w:rPr>
          <w:i/>
          <w:iCs/>
          <w:szCs w:val="24"/>
          <w:shd w:val="clear" w:color="auto" w:fill="D3D3D3"/>
          <w:lang w:eastAsia="es-ES_tradnl"/>
        </w:rPr>
        <w:t>[insert no.]</w:t>
      </w:r>
      <w:r>
        <w:rPr>
          <w:szCs w:val="24"/>
          <w:lang w:eastAsia="es-ES_tradnl"/>
        </w:rPr>
        <w:t xml:space="preserve"> against the following compensation:</w:t>
      </w:r>
    </w:p>
    <w:tbl>
      <w:tblPr>
        <w:tblW w:w="9016" w:type="dxa"/>
        <w:tblCellMar>
          <w:left w:w="10" w:type="dxa"/>
          <w:right w:w="10" w:type="dxa"/>
        </w:tblCellMar>
        <w:tblLook w:val="04A0" w:firstRow="1" w:lastRow="0" w:firstColumn="1" w:lastColumn="0" w:noHBand="0" w:noVBand="1"/>
      </w:tblPr>
      <w:tblGrid>
        <w:gridCol w:w="745"/>
        <w:gridCol w:w="4092"/>
        <w:gridCol w:w="1519"/>
        <w:gridCol w:w="1447"/>
        <w:gridCol w:w="1213"/>
      </w:tblGrid>
      <w:tr w:rsidR="00457D04" w14:paraId="35325FE8" w14:textId="77777777">
        <w:trPr>
          <w:trHeight w:val="217"/>
        </w:trPr>
        <w:tc>
          <w:tcPr>
            <w:tcW w:w="74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D991E2A" w14:textId="77777777" w:rsidR="00457D04" w:rsidRDefault="00235096">
            <w:pPr>
              <w:spacing w:before="120" w:after="120"/>
              <w:rPr>
                <w:b/>
                <w:bCs/>
                <w:szCs w:val="24"/>
                <w:lang w:eastAsia="es-ES_tradnl"/>
              </w:rPr>
            </w:pPr>
            <w:r>
              <w:rPr>
                <w:b/>
                <w:bCs/>
                <w:szCs w:val="24"/>
                <w:lang w:eastAsia="es-ES_tradnl"/>
              </w:rPr>
              <w:t>No.</w:t>
            </w:r>
          </w:p>
        </w:tc>
        <w:tc>
          <w:tcPr>
            <w:tcW w:w="4092"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26F7C4" w14:textId="4C5B9BAE" w:rsidR="00457D04" w:rsidRDefault="00235096">
            <w:pPr>
              <w:spacing w:before="120" w:after="120"/>
            </w:pPr>
            <w:r>
              <w:rPr>
                <w:b/>
                <w:bCs/>
                <w:szCs w:val="24"/>
                <w:lang w:eastAsia="es-ES_tradnl"/>
              </w:rPr>
              <w:t xml:space="preserve">Name of the lump-sum services </w:t>
            </w:r>
            <w:r>
              <w:rPr>
                <w:b/>
                <w:bCs/>
                <w:szCs w:val="24"/>
                <w:shd w:val="clear" w:color="auto" w:fill="D3D3D3"/>
                <w:lang w:eastAsia="es-ES_tradnl"/>
              </w:rPr>
              <w:t>(full name of the contract or names of individual activities or unit prices)</w:t>
            </w:r>
          </w:p>
        </w:tc>
        <w:tc>
          <w:tcPr>
            <w:tcW w:w="15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FBF11E" w14:textId="77777777" w:rsidR="00457D04" w:rsidRDefault="00235096">
            <w:pPr>
              <w:spacing w:before="120" w:after="120"/>
              <w:jc w:val="center"/>
              <w:rPr>
                <w:b/>
                <w:bCs/>
                <w:szCs w:val="24"/>
                <w:lang w:eastAsia="es-ES_tradnl"/>
              </w:rPr>
            </w:pPr>
            <w:r>
              <w:rPr>
                <w:b/>
                <w:bCs/>
                <w:szCs w:val="24"/>
                <w:lang w:eastAsia="es-ES_tradnl"/>
              </w:rPr>
              <w:t>A</w:t>
            </w:r>
          </w:p>
        </w:tc>
        <w:tc>
          <w:tcPr>
            <w:tcW w:w="14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5E00B6" w14:textId="77777777" w:rsidR="00457D04" w:rsidRDefault="00235096">
            <w:pPr>
              <w:spacing w:before="120" w:after="120"/>
              <w:jc w:val="center"/>
              <w:rPr>
                <w:b/>
                <w:bCs/>
                <w:szCs w:val="24"/>
                <w:lang w:eastAsia="es-ES_tradnl"/>
              </w:rPr>
            </w:pPr>
            <w:r>
              <w:rPr>
                <w:b/>
                <w:bCs/>
                <w:szCs w:val="24"/>
                <w:lang w:eastAsia="es-ES_tradnl"/>
              </w:rPr>
              <w:t>B</w:t>
            </w:r>
          </w:p>
        </w:tc>
        <w:tc>
          <w:tcPr>
            <w:tcW w:w="1213"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4E26C7" w14:textId="77777777" w:rsidR="00457D04" w:rsidRDefault="00235096">
            <w:pPr>
              <w:spacing w:before="120" w:after="120"/>
              <w:jc w:val="center"/>
              <w:rPr>
                <w:b/>
                <w:bCs/>
                <w:szCs w:val="24"/>
                <w:lang w:eastAsia="es-ES_tradnl"/>
              </w:rPr>
            </w:pPr>
            <w:r>
              <w:rPr>
                <w:b/>
                <w:bCs/>
                <w:szCs w:val="24"/>
                <w:lang w:eastAsia="es-ES_tradnl"/>
              </w:rPr>
              <w:t xml:space="preserve">Total </w:t>
            </w:r>
          </w:p>
        </w:tc>
      </w:tr>
      <w:tr w:rsidR="00457D04" w14:paraId="2647DF82" w14:textId="77777777">
        <w:tc>
          <w:tcPr>
            <w:tcW w:w="74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8962949" w14:textId="77777777" w:rsidR="00457D04" w:rsidRDefault="00457D04">
            <w:pPr>
              <w:spacing w:before="120" w:after="120"/>
              <w:rPr>
                <w:b/>
                <w:bCs/>
                <w:szCs w:val="24"/>
                <w:lang w:eastAsia="es-ES_tradnl"/>
              </w:rPr>
            </w:pPr>
          </w:p>
        </w:tc>
        <w:tc>
          <w:tcPr>
            <w:tcW w:w="4092"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BAC5D6" w14:textId="77777777" w:rsidR="00457D04" w:rsidRDefault="00457D04">
            <w:pPr>
              <w:spacing w:before="120" w:after="120"/>
              <w:rPr>
                <w:b/>
                <w:bCs/>
                <w:szCs w:val="24"/>
                <w:lang w:eastAsia="es-ES_tradnl"/>
              </w:rPr>
            </w:pPr>
          </w:p>
        </w:tc>
        <w:tc>
          <w:tcPr>
            <w:tcW w:w="15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44874D" w14:textId="77777777" w:rsidR="00457D04" w:rsidRDefault="00235096">
            <w:pPr>
              <w:spacing w:before="120" w:after="120"/>
              <w:jc w:val="center"/>
              <w:rPr>
                <w:b/>
                <w:bCs/>
                <w:szCs w:val="24"/>
                <w:lang w:eastAsia="es-ES_tradnl"/>
              </w:rPr>
            </w:pPr>
            <w:r>
              <w:rPr>
                <w:b/>
                <w:bCs/>
                <w:szCs w:val="24"/>
                <w:lang w:eastAsia="es-ES_tradnl"/>
              </w:rPr>
              <w:t>Amount (EUR)</w:t>
            </w:r>
          </w:p>
        </w:tc>
        <w:tc>
          <w:tcPr>
            <w:tcW w:w="14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073F4E" w14:textId="77777777" w:rsidR="00457D04" w:rsidRDefault="00235096">
            <w:pPr>
              <w:spacing w:before="120" w:after="120"/>
              <w:jc w:val="center"/>
              <w:rPr>
                <w:b/>
                <w:bCs/>
                <w:szCs w:val="24"/>
                <w:lang w:eastAsia="es-ES_tradnl"/>
              </w:rPr>
            </w:pPr>
            <w:r>
              <w:rPr>
                <w:b/>
                <w:bCs/>
                <w:szCs w:val="24"/>
                <w:lang w:eastAsia="es-ES_tradnl"/>
              </w:rPr>
              <w:t>Quantity</w:t>
            </w:r>
          </w:p>
        </w:tc>
        <w:tc>
          <w:tcPr>
            <w:tcW w:w="1213"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814853A" w14:textId="77777777" w:rsidR="00457D04" w:rsidRDefault="00457D04">
            <w:pPr>
              <w:spacing w:before="120" w:after="120"/>
              <w:jc w:val="center"/>
              <w:rPr>
                <w:b/>
                <w:bCs/>
                <w:szCs w:val="24"/>
                <w:lang w:eastAsia="es-ES_tradnl"/>
              </w:rPr>
            </w:pPr>
          </w:p>
        </w:tc>
      </w:tr>
      <w:tr w:rsidR="00457D04" w14:paraId="4B75D96A" w14:textId="77777777">
        <w:tc>
          <w:tcPr>
            <w:tcW w:w="7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E56451C" w14:textId="77777777" w:rsidR="00457D04" w:rsidRDefault="00235096">
            <w:pPr>
              <w:spacing w:before="120" w:after="120"/>
              <w:rPr>
                <w:szCs w:val="24"/>
                <w:lang w:eastAsia="es-ES_tradnl"/>
              </w:rPr>
            </w:pPr>
            <w:r>
              <w:rPr>
                <w:szCs w:val="24"/>
                <w:lang w:eastAsia="es-ES_tradnl"/>
              </w:rPr>
              <w:t>1</w:t>
            </w:r>
          </w:p>
        </w:tc>
        <w:tc>
          <w:tcPr>
            <w:tcW w:w="4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7FA8FCA" w14:textId="77777777" w:rsidR="00457D04" w:rsidRDefault="00785907" w:rsidP="00AB2352">
            <w:pPr>
              <w:pStyle w:val="NoSpacing"/>
              <w:rPr>
                <w:rFonts w:ascii="Times New Roman" w:eastAsia="Times New Roman" w:hAnsi="Times New Roman" w:cs="Times New Roman"/>
                <w:sz w:val="24"/>
                <w:szCs w:val="24"/>
                <w:lang w:val="en-GB" w:eastAsia="en-GB"/>
              </w:rPr>
            </w:pPr>
            <w:r w:rsidRPr="00E032C3">
              <w:rPr>
                <w:rFonts w:ascii="Times New Roman" w:eastAsia="Times New Roman" w:hAnsi="Times New Roman" w:cs="Times New Roman"/>
                <w:sz w:val="24"/>
                <w:szCs w:val="24"/>
                <w:lang w:val="en-GB" w:eastAsia="en-GB"/>
              </w:rPr>
              <w:t>Task 1 – Inception Report and Methodology</w:t>
            </w:r>
          </w:p>
          <w:p w14:paraId="0E1ADA96" w14:textId="77777777" w:rsidR="004B78AA" w:rsidRDefault="004B78AA" w:rsidP="00AB2352">
            <w:pPr>
              <w:pStyle w:val="NoSpacing"/>
              <w:rPr>
                <w:rFonts w:ascii="Times New Roman" w:eastAsia="Times New Roman" w:hAnsi="Times New Roman" w:cs="Times New Roman"/>
                <w:sz w:val="24"/>
                <w:szCs w:val="24"/>
                <w:lang w:val="en-GB" w:eastAsia="en-GB"/>
              </w:rPr>
            </w:pPr>
            <w:r w:rsidRPr="004B78AA">
              <w:rPr>
                <w:rFonts w:ascii="Times New Roman" w:eastAsia="Times New Roman" w:hAnsi="Times New Roman" w:cs="Times New Roman"/>
                <w:sz w:val="24"/>
                <w:szCs w:val="24"/>
                <w:lang w:val="en-GB" w:eastAsia="en-GB"/>
              </w:rPr>
              <w:t>Task 2 – Platform Architecture and System Design Report</w:t>
            </w:r>
          </w:p>
          <w:p w14:paraId="454F8483" w14:textId="77777777" w:rsidR="00B360D6" w:rsidRPr="00B360D6" w:rsidRDefault="00B360D6" w:rsidP="00B360D6">
            <w:pPr>
              <w:pStyle w:val="NoSpacing"/>
              <w:rPr>
                <w:rFonts w:ascii="Times New Roman" w:eastAsia="Times New Roman" w:hAnsi="Times New Roman" w:cs="Times New Roman"/>
                <w:sz w:val="24"/>
                <w:szCs w:val="24"/>
                <w:lang w:val="en-GB" w:eastAsia="en-GB"/>
              </w:rPr>
            </w:pPr>
            <w:r w:rsidRPr="00B360D6">
              <w:rPr>
                <w:rFonts w:ascii="Times New Roman" w:eastAsia="Times New Roman" w:hAnsi="Times New Roman" w:cs="Times New Roman"/>
                <w:sz w:val="24"/>
                <w:szCs w:val="24"/>
                <w:lang w:val="en-GB" w:eastAsia="en-GB"/>
              </w:rPr>
              <w:t>Task 3 – Platform Development</w:t>
            </w:r>
          </w:p>
          <w:p w14:paraId="3EA61691" w14:textId="7776CABF" w:rsidR="004B78AA" w:rsidRPr="00E032C3" w:rsidRDefault="00B360D6" w:rsidP="00B360D6">
            <w:pPr>
              <w:pStyle w:val="NoSpacing"/>
              <w:rPr>
                <w:rFonts w:ascii="Times New Roman" w:eastAsia="Times New Roman" w:hAnsi="Times New Roman" w:cs="Times New Roman"/>
                <w:b/>
                <w:bCs/>
                <w:sz w:val="24"/>
                <w:szCs w:val="24"/>
                <w:highlight w:val="yellow"/>
                <w:lang w:val="en-GB" w:eastAsia="en-GB"/>
              </w:rPr>
            </w:pPr>
            <w:r w:rsidRPr="00E032C3">
              <w:rPr>
                <w:rFonts w:ascii="Times New Roman" w:eastAsia="Times New Roman" w:hAnsi="Times New Roman" w:cs="Times New Roman"/>
                <w:b/>
                <w:bCs/>
                <w:sz w:val="24"/>
                <w:szCs w:val="24"/>
                <w:lang w:val="en-GB" w:eastAsia="en-GB"/>
              </w:rPr>
              <w:t xml:space="preserve">As specified in </w:t>
            </w:r>
            <w:r w:rsidR="003C2094" w:rsidRPr="00E032C3">
              <w:rPr>
                <w:rFonts w:ascii="Times New Roman" w:eastAsia="Times New Roman" w:hAnsi="Times New Roman" w:cs="Times New Roman"/>
                <w:b/>
                <w:bCs/>
                <w:sz w:val="24"/>
                <w:szCs w:val="24"/>
                <w:lang w:val="en-GB" w:eastAsia="en-GB"/>
              </w:rPr>
              <w:t>Tender Specifications 2.2.5</w:t>
            </w:r>
          </w:p>
        </w:tc>
        <w:tc>
          <w:tcPr>
            <w:tcW w:w="15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4BC98E3" w14:textId="77777777" w:rsidR="00457D04" w:rsidRPr="00E032C3" w:rsidRDefault="00235096">
            <w:pPr>
              <w:spacing w:before="120" w:after="120"/>
              <w:jc w:val="center"/>
              <w:rPr>
                <w:highlight w:val="yellow"/>
              </w:rPr>
            </w:pPr>
            <w:r w:rsidRPr="00E032C3">
              <w:rPr>
                <w:highlight w:val="yellow"/>
                <w:lang w:eastAsia="es-ES"/>
              </w:rPr>
              <w:t>[</w:t>
            </w:r>
            <w:r w:rsidRPr="00E032C3">
              <w:rPr>
                <w:i/>
                <w:iCs/>
                <w:highlight w:val="yellow"/>
                <w:shd w:val="clear" w:color="auto" w:fill="D3D3D3"/>
                <w:lang w:eastAsia="es-ES"/>
              </w:rPr>
              <w:t>lump sum</w:t>
            </w:r>
            <w:r w:rsidRPr="00E032C3">
              <w:rPr>
                <w:highlight w:val="yellow"/>
                <w:lang w:eastAsia="es-ES"/>
              </w:rPr>
              <w:t>]</w:t>
            </w:r>
          </w:p>
        </w:tc>
        <w:tc>
          <w:tcPr>
            <w:tcW w:w="14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241F8A2" w14:textId="321E3486" w:rsidR="00457D04" w:rsidRPr="00E032C3" w:rsidRDefault="00235096" w:rsidP="00235096">
            <w:pPr>
              <w:spacing w:before="120" w:after="120" w:line="251" w:lineRule="auto"/>
              <w:jc w:val="center"/>
              <w:rPr>
                <w:highlight w:val="yellow"/>
                <w:shd w:val="clear" w:color="auto" w:fill="D3D3D3"/>
                <w:lang w:eastAsia="es-ES"/>
              </w:rPr>
            </w:pPr>
            <w:r w:rsidRPr="00E032C3">
              <w:rPr>
                <w:highlight w:val="yellow"/>
              </w:rPr>
              <w:t>1</w:t>
            </w:r>
          </w:p>
        </w:tc>
        <w:tc>
          <w:tcPr>
            <w:tcW w:w="12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7EC3338" w14:textId="77777777" w:rsidR="00457D04" w:rsidRPr="00E032C3" w:rsidRDefault="00235096">
            <w:pPr>
              <w:spacing w:before="120" w:after="120"/>
              <w:jc w:val="center"/>
              <w:rPr>
                <w:highlight w:val="yellow"/>
              </w:rPr>
            </w:pPr>
            <w:r w:rsidRPr="00E032C3">
              <w:rPr>
                <w:highlight w:val="yellow"/>
                <w:lang w:eastAsia="es-ES"/>
              </w:rPr>
              <w:t>[</w:t>
            </w:r>
            <w:r w:rsidRPr="00E032C3">
              <w:rPr>
                <w:i/>
                <w:iCs/>
                <w:highlight w:val="yellow"/>
                <w:shd w:val="clear" w:color="auto" w:fill="D3D3D3"/>
                <w:lang w:eastAsia="es-ES"/>
              </w:rPr>
              <w:t>A X B</w:t>
            </w:r>
            <w:r w:rsidRPr="00E032C3">
              <w:rPr>
                <w:highlight w:val="yellow"/>
                <w:lang w:eastAsia="es-ES"/>
              </w:rPr>
              <w:t>]</w:t>
            </w:r>
          </w:p>
        </w:tc>
      </w:tr>
      <w:tr w:rsidR="00097BAD" w14:paraId="0C94BB93" w14:textId="77777777">
        <w:tc>
          <w:tcPr>
            <w:tcW w:w="7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BA43BE9" w14:textId="40ECA41C" w:rsidR="00097BAD" w:rsidRDefault="00097BAD" w:rsidP="00AB2352">
            <w:pPr>
              <w:spacing w:before="0" w:after="120"/>
              <w:rPr>
                <w:szCs w:val="24"/>
                <w:lang w:eastAsia="es-ES_tradnl"/>
              </w:rPr>
            </w:pPr>
            <w:r>
              <w:rPr>
                <w:szCs w:val="24"/>
                <w:lang w:eastAsia="es-ES_tradnl"/>
              </w:rPr>
              <w:t>2</w:t>
            </w:r>
          </w:p>
        </w:tc>
        <w:tc>
          <w:tcPr>
            <w:tcW w:w="4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15A904C" w14:textId="77777777" w:rsidR="00097BAD" w:rsidRDefault="00E31F83" w:rsidP="00E31F83">
            <w:pPr>
              <w:pStyle w:val="NoSpacing"/>
              <w:rPr>
                <w:rFonts w:ascii="Times New Roman" w:eastAsia="Times New Roman" w:hAnsi="Times New Roman" w:cs="Times New Roman"/>
                <w:sz w:val="24"/>
                <w:szCs w:val="24"/>
                <w:lang w:val="en-GB" w:eastAsia="en-GB"/>
              </w:rPr>
            </w:pPr>
            <w:r w:rsidRPr="00E032C3">
              <w:rPr>
                <w:rFonts w:ascii="Times New Roman" w:eastAsia="Times New Roman" w:hAnsi="Times New Roman" w:cs="Times New Roman"/>
                <w:sz w:val="24"/>
                <w:szCs w:val="24"/>
                <w:lang w:val="en-GB" w:eastAsia="en-GB"/>
              </w:rPr>
              <w:t>Task 4 –Testing and Validation</w:t>
            </w:r>
            <w:r w:rsidR="00CE6D68">
              <w:rPr>
                <w:rFonts w:ascii="Times New Roman" w:eastAsia="Times New Roman" w:hAnsi="Times New Roman" w:cs="Times New Roman"/>
                <w:sz w:val="24"/>
                <w:szCs w:val="24"/>
                <w:lang w:val="en-GB" w:eastAsia="en-GB"/>
              </w:rPr>
              <w:t xml:space="preserve">, </w:t>
            </w:r>
            <w:r w:rsidRPr="00E032C3">
              <w:rPr>
                <w:rFonts w:ascii="Times New Roman" w:eastAsia="Times New Roman" w:hAnsi="Times New Roman" w:cs="Times New Roman"/>
                <w:sz w:val="24"/>
                <w:szCs w:val="24"/>
                <w:lang w:val="en-GB" w:eastAsia="en-GB"/>
              </w:rPr>
              <w:t>Test Report</w:t>
            </w:r>
          </w:p>
          <w:p w14:paraId="34C80817" w14:textId="77777777" w:rsidR="006B7F13" w:rsidRDefault="006B7F13" w:rsidP="00E31F83">
            <w:pPr>
              <w:pStyle w:val="NoSpacing"/>
              <w:rPr>
                <w:rFonts w:ascii="Times New Roman" w:eastAsia="Times New Roman" w:hAnsi="Times New Roman" w:cs="Times New Roman"/>
                <w:sz w:val="24"/>
                <w:szCs w:val="24"/>
                <w:lang w:val="en-GB" w:eastAsia="en-GB"/>
              </w:rPr>
            </w:pPr>
            <w:r w:rsidRPr="00E032C3">
              <w:rPr>
                <w:rFonts w:ascii="Times New Roman" w:eastAsia="Times New Roman" w:hAnsi="Times New Roman" w:cs="Times New Roman"/>
                <w:sz w:val="24"/>
                <w:szCs w:val="24"/>
                <w:lang w:val="en-GB" w:eastAsia="en-GB"/>
              </w:rPr>
              <w:t>Task 5 – Training, Launch, and Documentation</w:t>
            </w:r>
          </w:p>
          <w:p w14:paraId="069B18D0" w14:textId="75BA9FA8" w:rsidR="006B7F13" w:rsidRPr="00E032C3" w:rsidRDefault="006B7F13" w:rsidP="00E31F83">
            <w:pPr>
              <w:pStyle w:val="NoSpacing"/>
              <w:rPr>
                <w:rFonts w:ascii="Times New Roman" w:eastAsia="Times New Roman" w:hAnsi="Times New Roman" w:cs="Times New Roman"/>
                <w:b/>
                <w:bCs/>
                <w:sz w:val="24"/>
                <w:szCs w:val="24"/>
                <w:highlight w:val="yellow"/>
                <w:lang w:val="en-GB" w:eastAsia="en-GB"/>
              </w:rPr>
            </w:pPr>
            <w:r w:rsidRPr="00E032C3">
              <w:rPr>
                <w:rFonts w:ascii="Times New Roman" w:eastAsia="Times New Roman" w:hAnsi="Times New Roman" w:cs="Times New Roman"/>
                <w:b/>
                <w:bCs/>
                <w:sz w:val="24"/>
                <w:szCs w:val="24"/>
                <w:lang w:val="en-GB" w:eastAsia="en-GB"/>
              </w:rPr>
              <w:t>As specified in Tender Specifications 2.2.5</w:t>
            </w:r>
          </w:p>
        </w:tc>
        <w:tc>
          <w:tcPr>
            <w:tcW w:w="15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7139BC3" w14:textId="5832779C" w:rsidR="00097BAD" w:rsidRPr="00E032C3" w:rsidRDefault="00097BAD" w:rsidP="00AB2352">
            <w:pPr>
              <w:spacing w:before="0" w:after="120"/>
              <w:jc w:val="center"/>
              <w:rPr>
                <w:highlight w:val="yellow"/>
                <w:lang w:eastAsia="es-ES"/>
              </w:rPr>
            </w:pPr>
            <w:r w:rsidRPr="00E032C3">
              <w:rPr>
                <w:highlight w:val="yellow"/>
                <w:lang w:eastAsia="es-ES"/>
              </w:rPr>
              <w:t>[</w:t>
            </w:r>
            <w:r w:rsidRPr="00E032C3">
              <w:rPr>
                <w:i/>
                <w:iCs/>
                <w:highlight w:val="yellow"/>
                <w:shd w:val="clear" w:color="auto" w:fill="D3D3D3"/>
                <w:lang w:eastAsia="es-ES"/>
              </w:rPr>
              <w:t>lump sum</w:t>
            </w:r>
            <w:r w:rsidRPr="00E032C3">
              <w:rPr>
                <w:highlight w:val="yellow"/>
                <w:lang w:eastAsia="es-ES"/>
              </w:rPr>
              <w:t>]</w:t>
            </w:r>
          </w:p>
        </w:tc>
        <w:tc>
          <w:tcPr>
            <w:tcW w:w="14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64B4429" w14:textId="23238300" w:rsidR="00097BAD" w:rsidRPr="00E032C3" w:rsidRDefault="00097BAD" w:rsidP="00AB2352">
            <w:pPr>
              <w:spacing w:before="0" w:after="120" w:line="251" w:lineRule="auto"/>
              <w:jc w:val="center"/>
              <w:rPr>
                <w:highlight w:val="yellow"/>
              </w:rPr>
            </w:pPr>
            <w:r w:rsidRPr="00E032C3">
              <w:rPr>
                <w:highlight w:val="yellow"/>
              </w:rPr>
              <w:t>1</w:t>
            </w:r>
          </w:p>
        </w:tc>
        <w:tc>
          <w:tcPr>
            <w:tcW w:w="12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08294D6" w14:textId="24655CFC" w:rsidR="00097BAD" w:rsidRPr="00E032C3" w:rsidRDefault="00097BAD" w:rsidP="00AB2352">
            <w:pPr>
              <w:spacing w:before="0" w:after="120"/>
              <w:jc w:val="center"/>
              <w:rPr>
                <w:highlight w:val="yellow"/>
                <w:lang w:eastAsia="es-ES"/>
              </w:rPr>
            </w:pPr>
            <w:r w:rsidRPr="00E032C3">
              <w:rPr>
                <w:highlight w:val="yellow"/>
                <w:lang w:eastAsia="es-ES"/>
              </w:rPr>
              <w:t>[</w:t>
            </w:r>
            <w:r w:rsidRPr="00E032C3">
              <w:rPr>
                <w:i/>
                <w:iCs/>
                <w:highlight w:val="yellow"/>
                <w:shd w:val="clear" w:color="auto" w:fill="D3D3D3"/>
                <w:lang w:eastAsia="es-ES"/>
              </w:rPr>
              <w:t>A X B</w:t>
            </w:r>
            <w:r w:rsidRPr="00E032C3">
              <w:rPr>
                <w:highlight w:val="yellow"/>
                <w:lang w:eastAsia="es-ES"/>
              </w:rPr>
              <w:t>]</w:t>
            </w:r>
          </w:p>
        </w:tc>
      </w:tr>
      <w:tr w:rsidR="00DB2D59" w14:paraId="7756C746" w14:textId="77777777">
        <w:tc>
          <w:tcPr>
            <w:tcW w:w="7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1FA28C5" w14:textId="2A77D9DB" w:rsidR="00DB2D59" w:rsidRDefault="00DB2D59" w:rsidP="00DB2D59">
            <w:pPr>
              <w:spacing w:before="0" w:after="120"/>
              <w:rPr>
                <w:szCs w:val="24"/>
                <w:lang w:eastAsia="es-ES_tradnl"/>
              </w:rPr>
            </w:pPr>
            <w:r>
              <w:rPr>
                <w:szCs w:val="24"/>
                <w:lang w:eastAsia="es-ES_tradnl"/>
              </w:rPr>
              <w:t>3</w:t>
            </w:r>
          </w:p>
        </w:tc>
        <w:tc>
          <w:tcPr>
            <w:tcW w:w="40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AFCAE53" w14:textId="77777777" w:rsidR="00DB2D59" w:rsidRDefault="00DB2D59" w:rsidP="00DB2D59">
            <w:pPr>
              <w:pStyle w:val="NoSpacing"/>
              <w:rPr>
                <w:rFonts w:ascii="Times New Roman" w:eastAsia="Times New Roman" w:hAnsi="Times New Roman" w:cs="Times New Roman"/>
                <w:sz w:val="24"/>
                <w:szCs w:val="24"/>
                <w:lang w:val="en-GB" w:eastAsia="en-GB"/>
              </w:rPr>
            </w:pPr>
            <w:r w:rsidRPr="00DB2D59">
              <w:rPr>
                <w:rFonts w:ascii="Times New Roman" w:eastAsia="Times New Roman" w:hAnsi="Times New Roman" w:cs="Times New Roman"/>
                <w:sz w:val="24"/>
                <w:szCs w:val="24"/>
                <w:lang w:val="en-GB" w:eastAsia="en-GB"/>
              </w:rPr>
              <w:t>Task 6 – Maintenance and Support</w:t>
            </w:r>
          </w:p>
          <w:p w14:paraId="11E6921E" w14:textId="77777777" w:rsidR="00DB2D59" w:rsidRDefault="00DB2D59" w:rsidP="00DB2D59">
            <w:pPr>
              <w:pStyle w:val="NoSpacing"/>
              <w:rPr>
                <w:rFonts w:ascii="Times New Roman" w:eastAsia="Times New Roman" w:hAnsi="Times New Roman" w:cs="Times New Roman"/>
                <w:sz w:val="24"/>
                <w:szCs w:val="24"/>
                <w:lang w:val="en-GB" w:eastAsia="en-GB"/>
              </w:rPr>
            </w:pPr>
            <w:r w:rsidRPr="00DB2D59">
              <w:rPr>
                <w:rFonts w:ascii="Times New Roman" w:eastAsia="Times New Roman" w:hAnsi="Times New Roman" w:cs="Times New Roman"/>
                <w:sz w:val="24"/>
                <w:szCs w:val="24"/>
                <w:lang w:val="en-GB" w:eastAsia="en-GB"/>
              </w:rPr>
              <w:t xml:space="preserve">Task 7 – Final System Handover Consolidated final delivery including: source code, configuration files, </w:t>
            </w:r>
            <w:r w:rsidRPr="00DB2D59">
              <w:rPr>
                <w:rFonts w:ascii="Times New Roman" w:eastAsia="Times New Roman" w:hAnsi="Times New Roman" w:cs="Times New Roman"/>
                <w:sz w:val="24"/>
                <w:szCs w:val="24"/>
                <w:lang w:val="en-GB" w:eastAsia="en-GB"/>
              </w:rPr>
              <w:lastRenderedPageBreak/>
              <w:t>deployment scripts, admin credentials, final documentation</w:t>
            </w:r>
          </w:p>
          <w:p w14:paraId="74FAB414" w14:textId="7CE0C734" w:rsidR="00DB2D59" w:rsidRPr="00E032C3" w:rsidRDefault="00DB2D59" w:rsidP="00DB2D59">
            <w:pPr>
              <w:pStyle w:val="NoSpacing"/>
              <w:rPr>
                <w:rFonts w:ascii="Times New Roman" w:eastAsia="Times New Roman" w:hAnsi="Times New Roman" w:cs="Times New Roman"/>
                <w:b/>
                <w:bCs/>
                <w:sz w:val="24"/>
                <w:szCs w:val="24"/>
                <w:highlight w:val="yellow"/>
                <w:lang w:val="en-GB" w:eastAsia="en-GB"/>
              </w:rPr>
            </w:pPr>
            <w:r w:rsidRPr="00691527">
              <w:rPr>
                <w:rFonts w:ascii="Times New Roman" w:eastAsia="Times New Roman" w:hAnsi="Times New Roman" w:cs="Times New Roman"/>
                <w:b/>
                <w:bCs/>
                <w:sz w:val="24"/>
                <w:szCs w:val="24"/>
                <w:lang w:val="en-GB" w:eastAsia="en-GB"/>
              </w:rPr>
              <w:t>As specified in Tender Specifications 2.2.5</w:t>
            </w:r>
          </w:p>
        </w:tc>
        <w:tc>
          <w:tcPr>
            <w:tcW w:w="15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0DB4B0B" w14:textId="1EDDAE4F" w:rsidR="00DB2D59" w:rsidRPr="00FB615E" w:rsidRDefault="00DB2D59" w:rsidP="00DB2D59">
            <w:pPr>
              <w:spacing w:before="0" w:after="120"/>
              <w:jc w:val="center"/>
              <w:rPr>
                <w:highlight w:val="yellow"/>
                <w:lang w:eastAsia="es-ES"/>
              </w:rPr>
            </w:pPr>
            <w:r w:rsidRPr="00691527">
              <w:rPr>
                <w:highlight w:val="yellow"/>
                <w:lang w:eastAsia="es-ES"/>
              </w:rPr>
              <w:lastRenderedPageBreak/>
              <w:t>[</w:t>
            </w:r>
            <w:r w:rsidRPr="00691527">
              <w:rPr>
                <w:i/>
                <w:iCs/>
                <w:highlight w:val="yellow"/>
                <w:shd w:val="clear" w:color="auto" w:fill="D3D3D3"/>
                <w:lang w:eastAsia="es-ES"/>
              </w:rPr>
              <w:t>lump sum</w:t>
            </w:r>
            <w:r w:rsidRPr="00691527">
              <w:rPr>
                <w:highlight w:val="yellow"/>
                <w:lang w:eastAsia="es-ES"/>
              </w:rPr>
              <w:t>]</w:t>
            </w:r>
          </w:p>
        </w:tc>
        <w:tc>
          <w:tcPr>
            <w:tcW w:w="14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7DAC56F" w14:textId="3974CB1D" w:rsidR="00DB2D59" w:rsidRPr="00FB615E" w:rsidRDefault="00DB2D59" w:rsidP="00DB2D59">
            <w:pPr>
              <w:spacing w:before="0" w:after="120" w:line="251" w:lineRule="auto"/>
              <w:jc w:val="center"/>
              <w:rPr>
                <w:highlight w:val="yellow"/>
              </w:rPr>
            </w:pPr>
            <w:r w:rsidRPr="00691527">
              <w:rPr>
                <w:highlight w:val="yellow"/>
              </w:rPr>
              <w:t>1</w:t>
            </w:r>
          </w:p>
        </w:tc>
        <w:tc>
          <w:tcPr>
            <w:tcW w:w="12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ED4DE08" w14:textId="50A0FD23" w:rsidR="00DB2D59" w:rsidRPr="00FB615E" w:rsidRDefault="00DB2D59" w:rsidP="00DB2D59">
            <w:pPr>
              <w:spacing w:before="0" w:after="120"/>
              <w:jc w:val="center"/>
              <w:rPr>
                <w:highlight w:val="yellow"/>
                <w:lang w:eastAsia="es-ES"/>
              </w:rPr>
            </w:pPr>
            <w:r w:rsidRPr="00691527">
              <w:rPr>
                <w:highlight w:val="yellow"/>
                <w:lang w:eastAsia="es-ES"/>
              </w:rPr>
              <w:t>[</w:t>
            </w:r>
            <w:r w:rsidRPr="00691527">
              <w:rPr>
                <w:i/>
                <w:iCs/>
                <w:highlight w:val="yellow"/>
                <w:shd w:val="clear" w:color="auto" w:fill="D3D3D3"/>
                <w:lang w:eastAsia="es-ES"/>
              </w:rPr>
              <w:t>A X B</w:t>
            </w:r>
            <w:r w:rsidRPr="00691527">
              <w:rPr>
                <w:highlight w:val="yellow"/>
                <w:lang w:eastAsia="es-ES"/>
              </w:rPr>
              <w:t>]</w:t>
            </w:r>
          </w:p>
        </w:tc>
      </w:tr>
      <w:tr w:rsidR="00DB2D59" w14:paraId="05C06445" w14:textId="77777777">
        <w:tc>
          <w:tcPr>
            <w:tcW w:w="7803" w:type="dxa"/>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228AD5" w14:textId="428A49C2" w:rsidR="00DB2D59" w:rsidRPr="00E032C3" w:rsidRDefault="00DB2D59" w:rsidP="00DB2D59">
            <w:pPr>
              <w:spacing w:before="120" w:after="120"/>
              <w:rPr>
                <w:b/>
                <w:bCs/>
                <w:szCs w:val="24"/>
                <w:highlight w:val="yellow"/>
                <w:lang w:eastAsia="es-ES_tradnl"/>
              </w:rPr>
            </w:pPr>
            <w:r w:rsidRPr="00E032C3">
              <w:rPr>
                <w:b/>
                <w:bCs/>
                <w:szCs w:val="24"/>
                <w:highlight w:val="yellow"/>
                <w:lang w:eastAsia="es-ES_tradnl"/>
              </w:rPr>
              <w:t xml:space="preserve">Total </w:t>
            </w:r>
          </w:p>
        </w:tc>
        <w:tc>
          <w:tcPr>
            <w:tcW w:w="1213" w:type="dxa"/>
            <w:tcBorders>
              <w:top w:val="doub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34C041" w14:textId="77777777" w:rsidR="00DB2D59" w:rsidRPr="00E032C3" w:rsidRDefault="00DB2D59" w:rsidP="00DB2D59">
            <w:pPr>
              <w:spacing w:before="120" w:after="120"/>
              <w:rPr>
                <w:highlight w:val="yellow"/>
                <w:lang w:eastAsia="es-ES"/>
              </w:rPr>
            </w:pPr>
          </w:p>
        </w:tc>
      </w:tr>
    </w:tbl>
    <w:p w14:paraId="40D36FB3" w14:textId="77777777" w:rsidR="00457D04" w:rsidRDefault="00235096">
      <w:pPr>
        <w:rPr>
          <w:szCs w:val="24"/>
          <w:lang w:eastAsia="es-ES_tradnl"/>
        </w:rPr>
      </w:pPr>
      <w:r>
        <w:rPr>
          <w:szCs w:val="24"/>
          <w:lang w:eastAsia="es-ES_tradnl"/>
        </w:rPr>
        <w:t>The above amount(s) are free of all duties, taxes, and other charges, including VAT, as the Secretariat is exempt from such charges under Article 10 of the Agreement between the Republic of Serbia and the Transport Community regarding the seat of the Secretariat.</w:t>
      </w:r>
    </w:p>
    <w:p w14:paraId="2E481FF9" w14:textId="77777777" w:rsidR="00457D04" w:rsidRDefault="00235096">
      <w:r>
        <w:rPr>
          <w:szCs w:val="24"/>
          <w:lang w:eastAsia="es-ES_tradnl"/>
        </w:rPr>
        <w:t>This Financial Proposal shall be valid and remain binding upon us for [</w:t>
      </w:r>
      <w:r>
        <w:rPr>
          <w:i/>
          <w:iCs/>
          <w:szCs w:val="24"/>
          <w:shd w:val="clear" w:color="auto" w:fill="D3D3D3"/>
          <w:lang w:eastAsia="es-ES_tradnl"/>
        </w:rPr>
        <w:t>insert the validity period of the offer</w:t>
      </w:r>
      <w:r>
        <w:rPr>
          <w:szCs w:val="24"/>
          <w:lang w:eastAsia="es-ES_tradnl"/>
        </w:rPr>
        <w:t>] from the final date from submission as per the tender documentation and may be accepted at any time before the expiration of its validity period.</w:t>
      </w:r>
    </w:p>
    <w:p w14:paraId="1FFF6AC0" w14:textId="77777777" w:rsidR="00457D04" w:rsidRDefault="00235096">
      <w:r>
        <w:rPr>
          <w:lang w:eastAsia="es-ES"/>
        </w:rPr>
        <w:t>Until the conclusion and signing of the contract, this offer, together with the communication sent by you by which our offer is established as successful, will constitute a binding contract between us.</w:t>
      </w:r>
    </w:p>
    <w:p w14:paraId="24AF12AE" w14:textId="77777777" w:rsidR="00457D04" w:rsidRDefault="00235096">
      <w:pPr>
        <w:rPr>
          <w:szCs w:val="24"/>
          <w:lang w:eastAsia="es-ES_tradnl"/>
        </w:rPr>
      </w:pPr>
      <w:r>
        <w:rPr>
          <w:szCs w:val="24"/>
          <w:lang w:eastAsia="es-ES_tradnl"/>
        </w:rPr>
        <w:t>We understand you are not bound to accept any offer you may receive.</w:t>
      </w:r>
    </w:p>
    <w:p w14:paraId="6B6C6943" w14:textId="77777777" w:rsidR="00457D04" w:rsidRDefault="00235096">
      <w:pPr>
        <w:spacing w:before="0" w:after="0"/>
        <w:jc w:val="left"/>
      </w:pPr>
      <w:r>
        <w:rPr>
          <w:szCs w:val="24"/>
        </w:rPr>
        <w:t>Signed in [</w:t>
      </w:r>
      <w:r>
        <w:rPr>
          <w:i/>
          <w:iCs/>
          <w:szCs w:val="24"/>
          <w:shd w:val="clear" w:color="auto" w:fill="D3D3D3"/>
        </w:rPr>
        <w:t>Place</w:t>
      </w:r>
      <w:r>
        <w:rPr>
          <w:szCs w:val="24"/>
        </w:rPr>
        <w:t>] on [</w:t>
      </w:r>
      <w:r>
        <w:rPr>
          <w:i/>
          <w:iCs/>
          <w:szCs w:val="24"/>
          <w:shd w:val="clear" w:color="auto" w:fill="D3D3D3"/>
        </w:rPr>
        <w:t>dd/mm/</w:t>
      </w:r>
      <w:proofErr w:type="spellStart"/>
      <w:r>
        <w:rPr>
          <w:i/>
          <w:iCs/>
          <w:szCs w:val="24"/>
          <w:shd w:val="clear" w:color="auto" w:fill="D3D3D3"/>
        </w:rPr>
        <w:t>yyyy</w:t>
      </w:r>
      <w:proofErr w:type="spellEnd"/>
      <w:r>
        <w:rPr>
          <w:szCs w:val="24"/>
          <w:shd w:val="clear" w:color="auto" w:fill="D3D3D3"/>
        </w:rPr>
        <w:t>]</w:t>
      </w:r>
    </w:p>
    <w:p w14:paraId="390F1731" w14:textId="77777777" w:rsidR="00457D04" w:rsidRDefault="00457D04">
      <w:pPr>
        <w:spacing w:before="0" w:after="0"/>
        <w:jc w:val="left"/>
        <w:rPr>
          <w:szCs w:val="24"/>
        </w:rPr>
      </w:pPr>
    </w:p>
    <w:p w14:paraId="12F9835A" w14:textId="77777777" w:rsidR="00457D04" w:rsidRDefault="00235096">
      <w:pPr>
        <w:autoSpaceDE w:val="0"/>
        <w:spacing w:before="0" w:after="0"/>
        <w:jc w:val="left"/>
      </w:pPr>
      <w:r>
        <w:rPr>
          <w:i/>
          <w:iCs/>
          <w:szCs w:val="24"/>
          <w:shd w:val="clear" w:color="auto" w:fill="D3D3D3"/>
        </w:rPr>
        <w:t>Name (in capital letters), function, company, and signature</w:t>
      </w:r>
      <w:r>
        <w:rPr>
          <w:szCs w:val="24"/>
        </w:rPr>
        <w:t>:</w:t>
      </w:r>
    </w:p>
    <w:p w14:paraId="0930D14A" w14:textId="77777777" w:rsidR="00457D04" w:rsidRDefault="00457D04">
      <w:pPr>
        <w:autoSpaceDE w:val="0"/>
        <w:spacing w:before="0" w:after="0"/>
        <w:jc w:val="left"/>
        <w:rPr>
          <w:b/>
          <w:bCs/>
          <w:color w:val="000000"/>
          <w:szCs w:val="24"/>
        </w:rPr>
      </w:pPr>
    </w:p>
    <w:p w14:paraId="30D9C333" w14:textId="77777777" w:rsidR="00457D04" w:rsidRDefault="00457D04">
      <w:pPr>
        <w:autoSpaceDE w:val="0"/>
        <w:spacing w:before="0" w:after="0"/>
        <w:ind w:left="360" w:hanging="360"/>
        <w:jc w:val="left"/>
        <w:rPr>
          <w:szCs w:val="24"/>
        </w:rPr>
      </w:pPr>
    </w:p>
    <w:sectPr w:rsidR="00457D04">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16EABE" w14:textId="77777777" w:rsidR="00443BBF" w:rsidRDefault="00443BBF">
      <w:pPr>
        <w:spacing w:before="0" w:after="0"/>
      </w:pPr>
      <w:r>
        <w:separator/>
      </w:r>
    </w:p>
  </w:endnote>
  <w:endnote w:type="continuationSeparator" w:id="0">
    <w:p w14:paraId="7E45092A" w14:textId="77777777" w:rsidR="00443BBF" w:rsidRDefault="00443BB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AFBEF" w14:textId="77777777" w:rsidR="00443BBF" w:rsidRDefault="00443BBF">
      <w:pPr>
        <w:spacing w:before="0" w:after="0"/>
      </w:pPr>
      <w:r>
        <w:rPr>
          <w:color w:val="000000"/>
        </w:rPr>
        <w:separator/>
      </w:r>
    </w:p>
  </w:footnote>
  <w:footnote w:type="continuationSeparator" w:id="0">
    <w:p w14:paraId="18F30CC6" w14:textId="77777777" w:rsidR="00443BBF" w:rsidRDefault="00443BBF">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7D04"/>
    <w:rsid w:val="00097BAD"/>
    <w:rsid w:val="00212913"/>
    <w:rsid w:val="002273CB"/>
    <w:rsid w:val="00235096"/>
    <w:rsid w:val="003C2094"/>
    <w:rsid w:val="003D6A2A"/>
    <w:rsid w:val="00443BBF"/>
    <w:rsid w:val="00457D04"/>
    <w:rsid w:val="004B78AA"/>
    <w:rsid w:val="00574EBD"/>
    <w:rsid w:val="0059685E"/>
    <w:rsid w:val="005A63F0"/>
    <w:rsid w:val="005C73D1"/>
    <w:rsid w:val="006B7F13"/>
    <w:rsid w:val="006E6C1A"/>
    <w:rsid w:val="00785907"/>
    <w:rsid w:val="00787620"/>
    <w:rsid w:val="00886C16"/>
    <w:rsid w:val="009C430F"/>
    <w:rsid w:val="009F55BE"/>
    <w:rsid w:val="00A85771"/>
    <w:rsid w:val="00AB2352"/>
    <w:rsid w:val="00AF2327"/>
    <w:rsid w:val="00B360D6"/>
    <w:rsid w:val="00C011C3"/>
    <w:rsid w:val="00C20651"/>
    <w:rsid w:val="00CE6D68"/>
    <w:rsid w:val="00CF07BF"/>
    <w:rsid w:val="00DB2D59"/>
    <w:rsid w:val="00DB6FC4"/>
    <w:rsid w:val="00E032C3"/>
    <w:rsid w:val="00E31F83"/>
    <w:rsid w:val="00E36ECB"/>
    <w:rsid w:val="00EC0143"/>
    <w:rsid w:val="00F02880"/>
    <w:rsid w:val="00FB61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CF97E"/>
  <w15:docId w15:val="{741F67D0-3DDA-4F20-BBD8-E1ADBDB14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sz w:val="24"/>
        <w:szCs w:val="24"/>
        <w:lang w:val="en-GB" w:eastAsia="en-US"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before="100" w:after="100"/>
      <w:jc w:val="both"/>
    </w:pPr>
    <w:rPr>
      <w:rFonts w:ascii="Times New Roman" w:eastAsia="Times New Roman" w:hAnsi="Times New Roman" w:cs="Times New Roman"/>
      <w:szCs w:val="20"/>
    </w:rPr>
  </w:style>
  <w:style w:type="paragraph" w:styleId="Heading3">
    <w:name w:val="heading 3"/>
    <w:basedOn w:val="Normal"/>
    <w:next w:val="Normal"/>
    <w:link w:val="Heading3Char"/>
    <w:uiPriority w:val="9"/>
    <w:semiHidden/>
    <w:unhideWhenUsed/>
    <w:qFormat/>
    <w:rsid w:val="00E31F83"/>
    <w:pPr>
      <w:keepNext/>
      <w:keepLines/>
      <w:spacing w:before="40" w:after="0"/>
      <w:outlineLvl w:val="2"/>
    </w:pPr>
    <w:rPr>
      <w:rFonts w:asciiTheme="majorHAnsi" w:eastAsiaTheme="majorEastAsia" w:hAnsiTheme="majorHAnsi" w:cstheme="majorBidi"/>
      <w:color w:val="0A2F4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rPr>
      <w:position w:val="0"/>
      <w:vertAlign w:val="superscript"/>
    </w:rPr>
  </w:style>
  <w:style w:type="paragraph" w:styleId="FootnoteText">
    <w:name w:val="footnote text"/>
    <w:basedOn w:val="Normal"/>
    <w:pPr>
      <w:ind w:left="357" w:hanging="357"/>
    </w:pPr>
    <w:rPr>
      <w:sz w:val="20"/>
    </w:rPr>
  </w:style>
  <w:style w:type="character" w:customStyle="1" w:styleId="FootnoteTextChar">
    <w:name w:val="Footnote Text Char"/>
    <w:basedOn w:val="DefaultParagraphFont"/>
    <w:rPr>
      <w:rFonts w:ascii="Times New Roman" w:eastAsia="Times New Roman" w:hAnsi="Times New Roman" w:cs="Times New Roman"/>
      <w:sz w:val="20"/>
      <w:szCs w:val="20"/>
    </w:rPr>
  </w:style>
  <w:style w:type="paragraph" w:customStyle="1" w:styleId="Text1">
    <w:name w:val="Text 1"/>
    <w:basedOn w:val="Normal"/>
    <w:rPr>
      <w:b/>
      <w:szCs w:val="24"/>
      <w:lang w:eastAsia="en-GB"/>
    </w:rPr>
  </w:style>
  <w:style w:type="character" w:customStyle="1" w:styleId="Text1Char">
    <w:name w:val="Text 1 Char"/>
    <w:rPr>
      <w:rFonts w:ascii="Times New Roman" w:eastAsia="Times New Roman" w:hAnsi="Times New Roman" w:cs="Times New Roman"/>
      <w:b/>
      <w:lang w:eastAsia="en-GB"/>
    </w:rPr>
  </w:style>
  <w:style w:type="paragraph" w:styleId="Header">
    <w:name w:val="header"/>
    <w:basedOn w:val="Normal"/>
    <w:pPr>
      <w:tabs>
        <w:tab w:val="center" w:pos="4680"/>
        <w:tab w:val="right" w:pos="9360"/>
      </w:tabs>
      <w:spacing w:before="0" w:after="0"/>
    </w:pPr>
  </w:style>
  <w:style w:type="character" w:customStyle="1" w:styleId="HeaderChar">
    <w:name w:val="Header Char"/>
    <w:basedOn w:val="DefaultParagraphFont"/>
    <w:rPr>
      <w:rFonts w:ascii="Times New Roman" w:eastAsia="Times New Roman" w:hAnsi="Times New Roman" w:cs="Times New Roman"/>
      <w:szCs w:val="20"/>
    </w:rPr>
  </w:style>
  <w:style w:type="paragraph" w:styleId="Footer">
    <w:name w:val="footer"/>
    <w:basedOn w:val="Normal"/>
    <w:pPr>
      <w:tabs>
        <w:tab w:val="center" w:pos="4680"/>
        <w:tab w:val="right" w:pos="9360"/>
      </w:tabs>
      <w:spacing w:before="0" w:after="0"/>
    </w:pPr>
  </w:style>
  <w:style w:type="character" w:customStyle="1" w:styleId="FooterChar">
    <w:name w:val="Footer Char"/>
    <w:basedOn w:val="DefaultParagraphFont"/>
    <w:rPr>
      <w:rFonts w:ascii="Times New Roman" w:eastAsia="Times New Roman" w:hAnsi="Times New Roman" w:cs="Times New Roman"/>
      <w:szCs w:val="20"/>
    </w:rPr>
  </w:style>
  <w:style w:type="paragraph" w:styleId="NoSpacing">
    <w:name w:val="No Spacing"/>
    <w:rsid w:val="00787620"/>
    <w:pPr>
      <w:suppressAutoHyphens/>
    </w:pPr>
    <w:rPr>
      <w:rFonts w:eastAsia="MS Mincho"/>
      <w:sz w:val="22"/>
      <w:szCs w:val="22"/>
      <w:lang w:val="en-US"/>
    </w:rPr>
  </w:style>
  <w:style w:type="paragraph" w:styleId="Revision">
    <w:name w:val="Revision"/>
    <w:hidden/>
    <w:uiPriority w:val="99"/>
    <w:semiHidden/>
    <w:rsid w:val="00097BAD"/>
    <w:pPr>
      <w:autoSpaceDN/>
    </w:pPr>
    <w:rPr>
      <w:rFonts w:ascii="Times New Roman" w:eastAsia="Times New Roman" w:hAnsi="Times New Roman" w:cs="Times New Roman"/>
      <w:szCs w:val="20"/>
    </w:rPr>
  </w:style>
  <w:style w:type="paragraph" w:customStyle="1" w:styleId="PHeading4">
    <w:name w:val="P Heading 4"/>
    <w:basedOn w:val="Heading3"/>
    <w:next w:val="Normal"/>
    <w:autoRedefine/>
    <w:rsid w:val="00E31F83"/>
    <w:pPr>
      <w:keepLines w:val="0"/>
      <w:spacing w:before="100"/>
    </w:pPr>
    <w:rPr>
      <w:rFonts w:ascii="Times New Roman" w:eastAsia="Times New Roman" w:hAnsi="Times New Roman" w:cs="Times New Roman"/>
      <w:b/>
      <w:iCs/>
      <w:color w:val="auto"/>
      <w:spacing w:val="-3"/>
      <w:szCs w:val="20"/>
      <w:lang w:val="en-US"/>
    </w:rPr>
  </w:style>
  <w:style w:type="character" w:customStyle="1" w:styleId="Heading3Char">
    <w:name w:val="Heading 3 Char"/>
    <w:basedOn w:val="DefaultParagraphFont"/>
    <w:link w:val="Heading3"/>
    <w:uiPriority w:val="9"/>
    <w:semiHidden/>
    <w:rsid w:val="00E31F83"/>
    <w:rPr>
      <w:rFonts w:asciiTheme="majorHAnsi" w:eastAsiaTheme="majorEastAsia" w:hAnsiTheme="majorHAnsi" w:cstheme="majorBidi"/>
      <w:color w:val="0A2F4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6b88493-a865-49b9-b502-6098bd4e94c2" xsi:nil="true"/>
    <lcf76f155ced4ddcb4097134ff3c332f xmlns="e58321d1-96ae-4277-903e-ca0cbd60591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74e41941c3f2a658fee66e5344c89981">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e59dee011b68546323ed10fbcac91fe5"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3993AD-838F-4BB6-84A8-AE7F0174E1E1}">
  <ds:schemaRefs>
    <ds:schemaRef ds:uri="http://schemas.microsoft.com/office/2006/metadata/properties"/>
    <ds:schemaRef ds:uri="http://schemas.microsoft.com/office/infopath/2007/PartnerControls"/>
    <ds:schemaRef ds:uri="e6b88493-a865-49b9-b502-6098bd4e94c2"/>
    <ds:schemaRef ds:uri="d292b1fe-f91d-47f4-ac94-be686920b0dc"/>
    <ds:schemaRef ds:uri="e58321d1-96ae-4277-903e-ca0cbd60591a"/>
  </ds:schemaRefs>
</ds:datastoreItem>
</file>

<file path=customXml/itemProps2.xml><?xml version="1.0" encoding="utf-8"?>
<ds:datastoreItem xmlns:ds="http://schemas.openxmlformats.org/officeDocument/2006/customXml" ds:itemID="{19F3E419-1256-43B5-BCF6-299D3889CC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B3E5056-AEFA-498F-9A72-15ACD25B30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373</Words>
  <Characters>2024</Characters>
  <Application>Microsoft Office Word</Application>
  <DocSecurity>0</DocSecurity>
  <Lines>92</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Harry Karandeinos</dc:creator>
  <dc:description/>
  <cp:lastModifiedBy>Ružica Simović</cp:lastModifiedBy>
  <cp:revision>3</cp:revision>
  <dcterms:created xsi:type="dcterms:W3CDTF">2025-11-19T15:35:00Z</dcterms:created>
  <dcterms:modified xsi:type="dcterms:W3CDTF">2025-11-19T15:35:00Z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0x010100AE04128187B40345848C232334C0BE05</vt:lpwstr>
  </property>
  <property fmtid="{D5CDD505-2E9C-101B-9397-08002B2CF9AE}" pid="3" name="GrammarlyDocumentId">
    <vt:lpwstr>71b0faf56707b933e5325a9e6a060c25d13096a09b8881ac3b064059867a94dc</vt:lpwstr>
  </property>
  <property fmtid="{D5CDD505-2E9C-101B-9397-08002B2CF9AE}" pid="4" name="MediaServiceImageTags">
    <vt:lpwstr/>
  </property>
</Properties>
</file>