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62CF37" w14:textId="6880F94A" w:rsidR="00BA23D0" w:rsidRDefault="00672477" w:rsidP="00BA23D0">
      <w:pPr>
        <w:spacing w:before="120" w:after="120" w:line="360" w:lineRule="auto"/>
        <w:jc w:val="right"/>
        <w:rPr>
          <w:rFonts w:ascii="Arial" w:hAnsi="Arial" w:cs="Arial"/>
          <w:lang w:val="en-GB"/>
        </w:rPr>
      </w:pPr>
      <w:r>
        <w:rPr>
          <w:rFonts w:ascii="Arial" w:hAnsi="Arial" w:cs="Arial"/>
          <w:lang w:val="en-GB"/>
        </w:rPr>
        <w:t>19</w:t>
      </w:r>
      <w:r w:rsidR="00BA23D0" w:rsidRPr="008F3AF5">
        <w:rPr>
          <w:rFonts w:ascii="Arial" w:hAnsi="Arial" w:cs="Arial"/>
          <w:lang w:val="en-GB"/>
        </w:rPr>
        <w:t xml:space="preserve"> December 202</w:t>
      </w:r>
      <w:r w:rsidR="00CA53F7">
        <w:rPr>
          <w:rFonts w:ascii="Arial" w:hAnsi="Arial" w:cs="Arial"/>
          <w:lang w:val="en-GB"/>
        </w:rPr>
        <w:t>5</w:t>
      </w:r>
    </w:p>
    <w:p w14:paraId="7CF62240" w14:textId="3D57F486" w:rsidR="008E1836" w:rsidRPr="008F3AF5" w:rsidRDefault="007374C2" w:rsidP="00BA23D0">
      <w:pPr>
        <w:spacing w:before="120" w:after="120" w:line="360" w:lineRule="auto"/>
        <w:jc w:val="right"/>
        <w:rPr>
          <w:rFonts w:ascii="Arial" w:hAnsi="Arial" w:cs="Arial"/>
          <w:lang w:val="en-GB"/>
        </w:rPr>
      </w:pPr>
      <w:r>
        <w:rPr>
          <w:rFonts w:ascii="Arial" w:hAnsi="Arial" w:cs="Arial"/>
          <w:lang w:val="en-GB"/>
        </w:rPr>
        <w:t>U</w:t>
      </w:r>
      <w:r w:rsidR="008E1836">
        <w:rPr>
          <w:rFonts w:ascii="Arial" w:hAnsi="Arial" w:cs="Arial"/>
          <w:lang w:val="en-GB"/>
        </w:rPr>
        <w:t>pdated</w:t>
      </w:r>
      <w:r>
        <w:rPr>
          <w:rFonts w:ascii="Arial" w:hAnsi="Arial" w:cs="Arial"/>
          <w:lang w:val="en-GB"/>
        </w:rPr>
        <w:t xml:space="preserve">: </w:t>
      </w:r>
      <w:r w:rsidR="008E1836">
        <w:rPr>
          <w:rFonts w:ascii="Arial" w:hAnsi="Arial" w:cs="Arial"/>
          <w:lang w:val="en-GB"/>
        </w:rPr>
        <w:t>15 January 2026</w:t>
      </w:r>
    </w:p>
    <w:p w14:paraId="70B43084" w14:textId="77777777" w:rsidR="00BA23D0" w:rsidRPr="008F3AF5" w:rsidRDefault="00BA23D0" w:rsidP="00BA23D0">
      <w:pPr>
        <w:spacing w:before="120" w:after="120" w:line="360" w:lineRule="auto"/>
        <w:rPr>
          <w:rFonts w:ascii="Arial" w:hAnsi="Arial" w:cs="Arial"/>
          <w:lang w:val="en-GB"/>
        </w:rPr>
      </w:pPr>
    </w:p>
    <w:p w14:paraId="4BB6395B" w14:textId="2B89889A" w:rsidR="00BA23D0" w:rsidRPr="008F3AF5" w:rsidRDefault="00BA23D0" w:rsidP="00BA23D0">
      <w:pPr>
        <w:spacing w:before="120" w:after="120" w:line="360" w:lineRule="auto"/>
        <w:jc w:val="center"/>
        <w:rPr>
          <w:rFonts w:ascii="Arial" w:hAnsi="Arial" w:cs="Arial"/>
          <w:b/>
          <w:bCs/>
        </w:rPr>
      </w:pPr>
      <w:r w:rsidRPr="008F3AF5">
        <w:rPr>
          <w:rFonts w:ascii="Arial" w:hAnsi="Arial" w:cs="Arial"/>
          <w:b/>
          <w:bCs/>
        </w:rPr>
        <w:t>Call for interest –</w:t>
      </w:r>
      <w:r>
        <w:rPr>
          <w:rFonts w:ascii="Arial" w:hAnsi="Arial" w:cs="Arial"/>
          <w:b/>
          <w:bCs/>
        </w:rPr>
        <w:t xml:space="preserve"> Seconded </w:t>
      </w:r>
      <w:r w:rsidRPr="008F3AF5">
        <w:rPr>
          <w:rFonts w:ascii="Arial" w:hAnsi="Arial" w:cs="Arial"/>
          <w:b/>
          <w:bCs/>
        </w:rPr>
        <w:t xml:space="preserve">Traineeships </w:t>
      </w:r>
      <w:r>
        <w:rPr>
          <w:rFonts w:ascii="Arial" w:hAnsi="Arial" w:cs="Arial"/>
          <w:b/>
          <w:bCs/>
        </w:rPr>
        <w:t xml:space="preserve">at the </w:t>
      </w:r>
      <w:r w:rsidRPr="008F3AF5">
        <w:rPr>
          <w:rFonts w:ascii="Arial" w:hAnsi="Arial" w:cs="Arial"/>
          <w:b/>
          <w:bCs/>
        </w:rPr>
        <w:t>European</w:t>
      </w:r>
      <w:r>
        <w:rPr>
          <w:rFonts w:ascii="Arial" w:hAnsi="Arial" w:cs="Arial"/>
          <w:b/>
          <w:bCs/>
        </w:rPr>
        <w:t xml:space="preserve"> Union Agency for</w:t>
      </w:r>
      <w:r w:rsidRPr="008F3AF5">
        <w:rPr>
          <w:rFonts w:ascii="Arial" w:hAnsi="Arial" w:cs="Arial"/>
          <w:b/>
          <w:bCs/>
        </w:rPr>
        <w:t xml:space="preserve"> Railway</w:t>
      </w:r>
      <w:r>
        <w:rPr>
          <w:rFonts w:ascii="Arial" w:hAnsi="Arial" w:cs="Arial"/>
          <w:b/>
          <w:bCs/>
        </w:rPr>
        <w:t>s</w:t>
      </w:r>
      <w:r w:rsidRPr="008F3AF5">
        <w:rPr>
          <w:rFonts w:ascii="Arial" w:hAnsi="Arial" w:cs="Arial"/>
          <w:b/>
          <w:bCs/>
        </w:rPr>
        <w:t xml:space="preserve"> for the Republic of Moldova and Ukraine</w:t>
      </w:r>
    </w:p>
    <w:p w14:paraId="28C32636" w14:textId="77777777" w:rsidR="00BA23D0" w:rsidRPr="008F3AF5" w:rsidRDefault="00BA23D0" w:rsidP="00BA23D0">
      <w:pPr>
        <w:spacing w:before="120" w:after="120" w:line="360" w:lineRule="auto"/>
        <w:jc w:val="center"/>
        <w:rPr>
          <w:rFonts w:ascii="Arial" w:hAnsi="Arial" w:cs="Arial"/>
          <w:b/>
          <w:bCs/>
        </w:rPr>
      </w:pPr>
    </w:p>
    <w:p w14:paraId="619DAA66" w14:textId="564A4BAB" w:rsidR="00BA23D0" w:rsidRPr="008F3AF5" w:rsidRDefault="00BA23D0" w:rsidP="00BA23D0">
      <w:pPr>
        <w:spacing w:before="120" w:after="120" w:line="360" w:lineRule="auto"/>
        <w:jc w:val="both"/>
        <w:rPr>
          <w:rFonts w:ascii="Arial" w:hAnsi="Arial" w:cs="Arial"/>
        </w:rPr>
      </w:pPr>
      <w:r w:rsidRPr="008F3AF5">
        <w:rPr>
          <w:rFonts w:ascii="Arial" w:hAnsi="Arial" w:cs="Arial"/>
        </w:rPr>
        <w:t xml:space="preserve">In accordance with the Administrative </w:t>
      </w:r>
      <w:r>
        <w:rPr>
          <w:rFonts w:ascii="Arial" w:hAnsi="Arial" w:cs="Arial"/>
        </w:rPr>
        <w:t>Arrangement</w:t>
      </w:r>
      <w:r w:rsidRPr="008F3AF5">
        <w:rPr>
          <w:rFonts w:ascii="Arial" w:hAnsi="Arial" w:cs="Arial"/>
        </w:rPr>
        <w:t xml:space="preserve"> on Cooperation between the Permanent Secretariat of the Transport Community and the European Union Agency for Railways, the Permanent Secretariat, in collaboration with the European Union Agency for Railways, invites all interested individuals from the Republic of Moldova, and Ukraine to apply for </w:t>
      </w:r>
      <w:r>
        <w:rPr>
          <w:rFonts w:ascii="Arial" w:hAnsi="Arial" w:cs="Arial"/>
        </w:rPr>
        <w:t xml:space="preserve">seconded </w:t>
      </w:r>
      <w:r w:rsidRPr="008F3AF5">
        <w:rPr>
          <w:rFonts w:ascii="Arial" w:hAnsi="Arial" w:cs="Arial"/>
        </w:rPr>
        <w:t>traineeships at the European Union Agency for Railways (ERA).</w:t>
      </w:r>
    </w:p>
    <w:p w14:paraId="789F0183" w14:textId="77777777" w:rsidR="00BA23D0" w:rsidRPr="008F3AF5" w:rsidRDefault="00BA23D0" w:rsidP="00BA23D0">
      <w:pPr>
        <w:spacing w:before="120" w:after="120" w:line="360" w:lineRule="auto"/>
        <w:jc w:val="both"/>
        <w:rPr>
          <w:rFonts w:ascii="Arial" w:hAnsi="Arial" w:cs="Arial"/>
        </w:rPr>
      </w:pPr>
      <w:r w:rsidRPr="008F3AF5">
        <w:rPr>
          <w:rFonts w:ascii="Arial" w:hAnsi="Arial" w:cs="Arial"/>
        </w:rPr>
        <w:t xml:space="preserve">These </w:t>
      </w:r>
      <w:r>
        <w:rPr>
          <w:rFonts w:ascii="Arial" w:hAnsi="Arial" w:cs="Arial"/>
        </w:rPr>
        <w:t xml:space="preserve">seconded </w:t>
      </w:r>
      <w:r w:rsidRPr="008F3AF5">
        <w:rPr>
          <w:rFonts w:ascii="Arial" w:hAnsi="Arial" w:cs="Arial"/>
        </w:rPr>
        <w:t>traineeships will be funded under grant NDICI-GEO-NEAR/2023/452-688 awarded to the Permanent Secretariat of the Transport Community, related to the participation of Georgia, the Republic of Moldova, and Ukraine in the Transport Community. The initiative is part of a capacity-building program designed to enhance the institutional capabilities of stakeholders in key areas of the Transport Community and to support the integration of Georgia, the Republic of Moldova, and Ukraine into the European transport framework.</w:t>
      </w:r>
    </w:p>
    <w:p w14:paraId="070A0577" w14:textId="77777777" w:rsidR="00BA23D0" w:rsidRPr="008F3AF5" w:rsidRDefault="00BA23D0" w:rsidP="00BA23D0">
      <w:pPr>
        <w:spacing w:before="120" w:after="120" w:line="360" w:lineRule="auto"/>
        <w:jc w:val="both"/>
        <w:rPr>
          <w:rFonts w:ascii="Arial" w:hAnsi="Arial" w:cs="Arial"/>
          <w:b/>
          <w:bCs/>
          <w:lang w:val="en-GB"/>
        </w:rPr>
      </w:pPr>
      <w:r w:rsidRPr="008F3AF5">
        <w:rPr>
          <w:rFonts w:ascii="Arial" w:hAnsi="Arial" w:cs="Arial"/>
          <w:b/>
          <w:bCs/>
          <w:lang w:val="en-GB"/>
        </w:rPr>
        <w:t>Open date</w:t>
      </w:r>
    </w:p>
    <w:p w14:paraId="268057E9" w14:textId="3E5C7573" w:rsidR="00BA23D0" w:rsidRPr="008F3AF5" w:rsidRDefault="007B4411" w:rsidP="00BA23D0">
      <w:pPr>
        <w:spacing w:before="120" w:after="120" w:line="360" w:lineRule="auto"/>
        <w:jc w:val="both"/>
        <w:rPr>
          <w:rFonts w:ascii="Arial" w:hAnsi="Arial" w:cs="Arial"/>
          <w:lang w:val="en-GB"/>
        </w:rPr>
      </w:pPr>
      <w:r>
        <w:rPr>
          <w:rFonts w:ascii="Arial" w:hAnsi="Arial" w:cs="Arial"/>
          <w:lang w:val="en-GB"/>
        </w:rPr>
        <w:t>19</w:t>
      </w:r>
      <w:r w:rsidR="00BA23D0" w:rsidRPr="008F3AF5">
        <w:rPr>
          <w:rFonts w:ascii="Arial" w:hAnsi="Arial" w:cs="Arial"/>
          <w:lang w:val="en-GB"/>
        </w:rPr>
        <w:t xml:space="preserve"> December 202</w:t>
      </w:r>
      <w:r>
        <w:rPr>
          <w:rFonts w:ascii="Arial" w:hAnsi="Arial" w:cs="Arial"/>
          <w:lang w:val="en-GB"/>
        </w:rPr>
        <w:t>5</w:t>
      </w:r>
    </w:p>
    <w:p w14:paraId="24B94988" w14:textId="77777777" w:rsidR="00BA23D0" w:rsidRPr="008F3AF5" w:rsidRDefault="00BA23D0" w:rsidP="00BA23D0">
      <w:pPr>
        <w:spacing w:before="120" w:after="120" w:line="360" w:lineRule="auto"/>
        <w:jc w:val="both"/>
        <w:rPr>
          <w:rFonts w:ascii="Arial" w:hAnsi="Arial" w:cs="Arial"/>
          <w:b/>
          <w:bCs/>
          <w:lang w:val="en-GB"/>
        </w:rPr>
      </w:pPr>
      <w:r w:rsidRPr="008F3AF5">
        <w:rPr>
          <w:rFonts w:ascii="Arial" w:hAnsi="Arial" w:cs="Arial"/>
          <w:b/>
          <w:bCs/>
          <w:lang w:val="en-GB"/>
        </w:rPr>
        <w:t>Closing date</w:t>
      </w:r>
    </w:p>
    <w:p w14:paraId="7346AF9C" w14:textId="126A3877" w:rsidR="00BA23D0" w:rsidRPr="008F3AF5" w:rsidRDefault="007374C2" w:rsidP="00BA23D0">
      <w:pPr>
        <w:spacing w:before="120" w:after="120" w:line="360" w:lineRule="auto"/>
        <w:jc w:val="both"/>
        <w:rPr>
          <w:rFonts w:ascii="Arial" w:hAnsi="Arial" w:cs="Arial"/>
          <w:lang w:val="en-GB"/>
        </w:rPr>
      </w:pPr>
      <w:r>
        <w:rPr>
          <w:rFonts w:ascii="Arial" w:hAnsi="Arial" w:cs="Arial"/>
          <w:lang w:val="en-GB"/>
        </w:rPr>
        <w:t>22</w:t>
      </w:r>
      <w:r w:rsidR="00BA23D0" w:rsidRPr="008F3AF5">
        <w:rPr>
          <w:rFonts w:ascii="Arial" w:hAnsi="Arial" w:cs="Arial"/>
          <w:lang w:val="en-GB"/>
        </w:rPr>
        <w:t xml:space="preserve"> </w:t>
      </w:r>
      <w:r w:rsidR="007B4411">
        <w:rPr>
          <w:rFonts w:ascii="Arial" w:hAnsi="Arial" w:cs="Arial"/>
          <w:lang w:val="en-GB"/>
        </w:rPr>
        <w:t>January</w:t>
      </w:r>
      <w:r w:rsidR="007B4411" w:rsidRPr="008F3AF5">
        <w:rPr>
          <w:rFonts w:ascii="Arial" w:hAnsi="Arial" w:cs="Arial"/>
          <w:lang w:val="en-GB"/>
        </w:rPr>
        <w:t xml:space="preserve"> </w:t>
      </w:r>
      <w:r w:rsidR="00BA23D0" w:rsidRPr="008F3AF5">
        <w:rPr>
          <w:rFonts w:ascii="Arial" w:hAnsi="Arial" w:cs="Arial"/>
          <w:lang w:val="en-GB"/>
        </w:rPr>
        <w:t>202</w:t>
      </w:r>
      <w:r w:rsidR="007B4411">
        <w:rPr>
          <w:rFonts w:ascii="Arial" w:hAnsi="Arial" w:cs="Arial"/>
          <w:lang w:val="en-GB"/>
        </w:rPr>
        <w:t>6</w:t>
      </w:r>
    </w:p>
    <w:p w14:paraId="79CBDF44" w14:textId="77777777" w:rsidR="00BA23D0" w:rsidRPr="008F3AF5" w:rsidRDefault="00BA23D0" w:rsidP="00BA23D0">
      <w:pPr>
        <w:tabs>
          <w:tab w:val="num" w:pos="360"/>
        </w:tabs>
        <w:spacing w:before="120" w:after="120" w:line="360" w:lineRule="auto"/>
        <w:ind w:left="357" w:hanging="357"/>
        <w:jc w:val="both"/>
        <w:rPr>
          <w:rFonts w:ascii="Arial" w:hAnsi="Arial" w:cs="Arial"/>
          <w:b/>
          <w:bCs/>
          <w:lang w:val="en-GB"/>
        </w:rPr>
      </w:pPr>
      <w:r w:rsidRPr="008F3AF5">
        <w:rPr>
          <w:rFonts w:ascii="Arial" w:hAnsi="Arial" w:cs="Arial"/>
          <w:b/>
          <w:bCs/>
          <w:lang w:val="en-GB"/>
        </w:rPr>
        <w:t>Who can apply?</w:t>
      </w:r>
    </w:p>
    <w:p w14:paraId="1D412D9D" w14:textId="77777777" w:rsidR="00BA23D0" w:rsidRPr="008F3AF5" w:rsidRDefault="00BA23D0" w:rsidP="00BA23D0">
      <w:pPr>
        <w:spacing w:before="120" w:after="120" w:line="360" w:lineRule="auto"/>
        <w:jc w:val="both"/>
        <w:rPr>
          <w:rFonts w:ascii="Arial" w:hAnsi="Arial" w:cs="Arial"/>
          <w:lang w:val="en-GB"/>
        </w:rPr>
      </w:pPr>
      <w:r w:rsidRPr="008F3AF5">
        <w:rPr>
          <w:rFonts w:ascii="Arial" w:hAnsi="Arial" w:cs="Arial"/>
          <w:lang w:val="en-GB"/>
        </w:rPr>
        <w:t>The s</w:t>
      </w:r>
      <w:r>
        <w:rPr>
          <w:rFonts w:ascii="Arial" w:hAnsi="Arial" w:cs="Arial"/>
          <w:lang w:val="en-GB"/>
        </w:rPr>
        <w:t>econded</w:t>
      </w:r>
      <w:r w:rsidRPr="008F3AF5">
        <w:rPr>
          <w:rFonts w:ascii="Arial" w:hAnsi="Arial" w:cs="Arial"/>
          <w:lang w:val="en-GB"/>
        </w:rPr>
        <w:t xml:space="preserve"> traineeship programme is open to anyone who meets the following requirements:</w:t>
      </w:r>
    </w:p>
    <w:p w14:paraId="687FA7E4" w14:textId="488F6FAA" w:rsidR="00BA23D0" w:rsidRPr="008F3AF5" w:rsidRDefault="00BA23D0" w:rsidP="00BA23D0">
      <w:pPr>
        <w:numPr>
          <w:ilvl w:val="0"/>
          <w:numId w:val="1"/>
        </w:numPr>
        <w:spacing w:before="120" w:after="120" w:line="360" w:lineRule="auto"/>
        <w:ind w:left="450" w:firstLine="0"/>
        <w:jc w:val="both"/>
        <w:rPr>
          <w:rFonts w:ascii="Arial" w:hAnsi="Arial" w:cs="Arial"/>
          <w:lang w:val="en-GB"/>
        </w:rPr>
      </w:pPr>
      <w:r w:rsidRPr="008F3AF5">
        <w:rPr>
          <w:rFonts w:ascii="Arial" w:hAnsi="Arial" w:cs="Arial"/>
          <w:lang w:val="en-GB"/>
        </w:rPr>
        <w:t xml:space="preserve">Be a national of </w:t>
      </w:r>
      <w:r w:rsidRPr="008F3AF5">
        <w:rPr>
          <w:rFonts w:ascii="Arial" w:hAnsi="Arial" w:cs="Arial"/>
        </w:rPr>
        <w:t>the Republic of Moldova or Ukraine</w:t>
      </w:r>
      <w:r w:rsidRPr="008F3AF5">
        <w:rPr>
          <w:rFonts w:ascii="Arial" w:hAnsi="Arial" w:cs="Arial"/>
          <w:lang w:val="en-GB"/>
        </w:rPr>
        <w:t>;</w:t>
      </w:r>
    </w:p>
    <w:p w14:paraId="5B7A61B3" w14:textId="77777777" w:rsidR="00701AA8" w:rsidRPr="008F3AF5" w:rsidRDefault="00701AA8" w:rsidP="00701AA8">
      <w:pPr>
        <w:numPr>
          <w:ilvl w:val="0"/>
          <w:numId w:val="1"/>
        </w:numPr>
        <w:spacing w:before="120" w:after="120" w:line="360" w:lineRule="auto"/>
        <w:ind w:left="450" w:firstLine="0"/>
        <w:jc w:val="both"/>
        <w:rPr>
          <w:rFonts w:ascii="Arial" w:hAnsi="Arial" w:cs="Arial"/>
          <w:lang w:val="en-GB"/>
        </w:rPr>
      </w:pPr>
      <w:r w:rsidRPr="008F3AF5">
        <w:rPr>
          <w:rFonts w:ascii="Arial" w:hAnsi="Arial" w:cs="Arial"/>
          <w:lang w:val="en-GB"/>
        </w:rPr>
        <w:t xml:space="preserve">Have a university degree or equivalent (minimum 3 years of study) </w:t>
      </w:r>
      <w:r w:rsidRPr="008F3AF5">
        <w:rPr>
          <w:rFonts w:ascii="Arial" w:hAnsi="Arial" w:cs="Arial"/>
        </w:rPr>
        <w:t>or previous work experience in railways</w:t>
      </w:r>
      <w:r w:rsidRPr="008F3AF5">
        <w:rPr>
          <w:rFonts w:ascii="Arial" w:hAnsi="Arial" w:cs="Arial"/>
          <w:lang w:val="en-GB"/>
        </w:rPr>
        <w:t>;</w:t>
      </w:r>
    </w:p>
    <w:p w14:paraId="0102E693" w14:textId="41BBB13D" w:rsidR="00701AA8" w:rsidRPr="00786BE4" w:rsidRDefault="00701AA8" w:rsidP="00701AA8">
      <w:pPr>
        <w:numPr>
          <w:ilvl w:val="0"/>
          <w:numId w:val="1"/>
        </w:numPr>
        <w:spacing w:before="120" w:after="120" w:line="360" w:lineRule="auto"/>
        <w:ind w:left="450" w:firstLine="0"/>
        <w:jc w:val="both"/>
        <w:rPr>
          <w:rFonts w:ascii="Arial" w:hAnsi="Arial" w:cs="Arial"/>
          <w:lang w:val="en-GB"/>
        </w:rPr>
      </w:pPr>
      <w:r w:rsidRPr="008F3AF5">
        <w:rPr>
          <w:rFonts w:ascii="Arial" w:hAnsi="Arial" w:cs="Arial"/>
          <w:lang w:val="en-GB"/>
        </w:rPr>
        <w:t>Have a very good knowledge of English</w:t>
      </w:r>
      <w:r w:rsidR="0093326B">
        <w:rPr>
          <w:rFonts w:ascii="Arial" w:hAnsi="Arial" w:cs="Arial"/>
          <w:lang w:val="en-GB"/>
        </w:rPr>
        <w:t xml:space="preserve"> </w:t>
      </w:r>
      <w:r w:rsidR="0093326B" w:rsidRPr="008F3AF5">
        <w:rPr>
          <w:rFonts w:ascii="Arial" w:hAnsi="Arial" w:cs="Arial"/>
          <w:lang w:val="en-GB"/>
        </w:rPr>
        <w:t>language</w:t>
      </w:r>
      <w:r w:rsidR="0093326B">
        <w:rPr>
          <w:rFonts w:ascii="Arial" w:hAnsi="Arial" w:cs="Arial"/>
          <w:lang w:val="en-GB"/>
        </w:rPr>
        <w:t xml:space="preserve"> </w:t>
      </w:r>
      <w:r w:rsidR="0093326B" w:rsidRPr="00786BE4">
        <w:rPr>
          <w:rFonts w:ascii="Arial" w:hAnsi="Arial" w:cs="Arial"/>
          <w:lang w:val="en-GB"/>
        </w:rPr>
        <w:t>(</w:t>
      </w:r>
      <w:r w:rsidR="0093326B" w:rsidRPr="00786BE4">
        <w:rPr>
          <w:rFonts w:ascii="Arial" w:hAnsi="Arial" w:cs="Arial"/>
        </w:rPr>
        <w:t>at least B2 level</w:t>
      </w:r>
      <w:r w:rsidR="00786BE4" w:rsidRPr="00786BE4">
        <w:rPr>
          <w:rFonts w:ascii="Arial" w:hAnsi="Arial" w:cs="Arial"/>
        </w:rPr>
        <w:t>)</w:t>
      </w:r>
      <w:r w:rsidR="00786BE4">
        <w:rPr>
          <w:rFonts w:ascii="Arial" w:hAnsi="Arial" w:cs="Arial"/>
          <w:lang w:val="en-GB"/>
        </w:rPr>
        <w:t>.</w:t>
      </w:r>
    </w:p>
    <w:p w14:paraId="67544102" w14:textId="77777777" w:rsidR="00701AA8" w:rsidRPr="008F3AF5" w:rsidRDefault="00701AA8" w:rsidP="00701AA8">
      <w:pPr>
        <w:spacing w:before="120" w:after="120" w:line="360" w:lineRule="auto"/>
        <w:jc w:val="both"/>
        <w:rPr>
          <w:rFonts w:ascii="Arial" w:hAnsi="Arial" w:cs="Arial"/>
          <w:lang w:val="en-GB"/>
        </w:rPr>
        <w:sectPr w:rsidR="00701AA8" w:rsidRPr="008F3AF5" w:rsidSect="00701AA8">
          <w:headerReference w:type="default" r:id="rId11"/>
          <w:headerReference w:type="first" r:id="rId12"/>
          <w:pgSz w:w="11906" w:h="16838" w:code="9"/>
          <w:pgMar w:top="1530" w:right="1134" w:bottom="1701" w:left="1134" w:header="720" w:footer="720" w:gutter="0"/>
          <w:cols w:space="720"/>
          <w:titlePg/>
          <w:docGrid w:linePitch="360"/>
        </w:sectPr>
      </w:pPr>
    </w:p>
    <w:p w14:paraId="264EDEFE" w14:textId="40EA5255" w:rsidR="00701AA8" w:rsidRDefault="00701AA8" w:rsidP="00701AA8">
      <w:pPr>
        <w:spacing w:before="120" w:after="120" w:line="360" w:lineRule="auto"/>
        <w:jc w:val="both"/>
        <w:rPr>
          <w:rFonts w:ascii="Arial" w:hAnsi="Arial" w:cs="Arial"/>
          <w:lang w:val="en-GB"/>
        </w:rPr>
      </w:pPr>
      <w:r w:rsidRPr="008F3AF5">
        <w:rPr>
          <w:rFonts w:ascii="Arial" w:hAnsi="Arial" w:cs="Arial"/>
          <w:lang w:val="en-GB"/>
        </w:rPr>
        <w:lastRenderedPageBreak/>
        <w:t xml:space="preserve">Applicants can be employees from ministries in charge of transport, </w:t>
      </w:r>
      <w:proofErr w:type="spellStart"/>
      <w:r w:rsidR="00185EB9" w:rsidRPr="00772178">
        <w:rPr>
          <w:rFonts w:ascii="Arial" w:hAnsi="Arial" w:cs="Arial"/>
        </w:rPr>
        <w:t>organisations</w:t>
      </w:r>
      <w:proofErr w:type="spellEnd"/>
      <w:r w:rsidR="00185EB9" w:rsidRPr="00772178">
        <w:rPr>
          <w:rFonts w:ascii="Arial" w:hAnsi="Arial" w:cs="Arial"/>
        </w:rPr>
        <w:t xml:space="preserve"> playing a major role in </w:t>
      </w:r>
      <w:r w:rsidR="00185EB9">
        <w:rPr>
          <w:rFonts w:ascii="Arial" w:hAnsi="Arial" w:cs="Arial"/>
        </w:rPr>
        <w:t xml:space="preserve">the </w:t>
      </w:r>
      <w:r w:rsidR="00185EB9" w:rsidRPr="00772178">
        <w:rPr>
          <w:rFonts w:ascii="Arial" w:hAnsi="Arial" w:cs="Arial"/>
        </w:rPr>
        <w:t>implementation of the railway reforms in the field of rail safety and interoperability, e.g. NSAs and NIBs</w:t>
      </w:r>
      <w:r w:rsidRPr="008F3AF5">
        <w:rPr>
          <w:rFonts w:ascii="Arial" w:hAnsi="Arial" w:cs="Arial"/>
          <w:lang w:val="en-GB"/>
        </w:rPr>
        <w:t xml:space="preserve">, </w:t>
      </w:r>
      <w:r w:rsidR="00F85E47">
        <w:rPr>
          <w:rFonts w:ascii="Arial" w:hAnsi="Arial" w:cs="Arial"/>
          <w:lang w:val="en-GB"/>
        </w:rPr>
        <w:t>railway</w:t>
      </w:r>
      <w:r w:rsidRPr="008F3AF5">
        <w:rPr>
          <w:rFonts w:ascii="Arial" w:hAnsi="Arial" w:cs="Arial"/>
          <w:lang w:val="en-GB"/>
        </w:rPr>
        <w:t xml:space="preserve"> companies (with preference given to infrastructure managers to avoid any potential conflict of interest), or universities. </w:t>
      </w:r>
    </w:p>
    <w:p w14:paraId="1617380F" w14:textId="588B3AE3" w:rsidR="00D04B0A" w:rsidRDefault="00E40297" w:rsidP="00701AA8">
      <w:pPr>
        <w:spacing w:before="120" w:after="120" w:line="360" w:lineRule="auto"/>
        <w:jc w:val="both"/>
        <w:rPr>
          <w:rFonts w:ascii="Arial" w:hAnsi="Arial" w:cs="Arial"/>
          <w:lang w:val="en-GB"/>
        </w:rPr>
      </w:pPr>
      <w:r>
        <w:rPr>
          <w:rFonts w:ascii="Arial" w:hAnsi="Arial" w:cs="Arial"/>
          <w:lang w:val="en-GB"/>
        </w:rPr>
        <w:t xml:space="preserve">Successful candidates </w:t>
      </w:r>
      <w:r w:rsidR="003B3A39">
        <w:rPr>
          <w:rFonts w:ascii="Arial" w:hAnsi="Arial" w:cs="Arial"/>
          <w:lang w:val="en-GB"/>
        </w:rPr>
        <w:t xml:space="preserve">for a </w:t>
      </w:r>
      <w:r>
        <w:rPr>
          <w:rFonts w:ascii="Arial" w:hAnsi="Arial" w:cs="Arial"/>
          <w:lang w:val="en-GB"/>
        </w:rPr>
        <w:t xml:space="preserve">seconded traineeship will be requested </w:t>
      </w:r>
      <w:r w:rsidR="00367AD7">
        <w:rPr>
          <w:rFonts w:ascii="Arial" w:hAnsi="Arial" w:cs="Arial"/>
          <w:lang w:val="en-GB"/>
        </w:rPr>
        <w:t>to provide a secondment letter from their respective employers confirming their acceptance of secondment</w:t>
      </w:r>
      <w:r w:rsidR="004C3E37">
        <w:rPr>
          <w:rFonts w:ascii="Arial" w:hAnsi="Arial" w:cs="Arial"/>
          <w:lang w:val="en-GB"/>
        </w:rPr>
        <w:t>.</w:t>
      </w:r>
    </w:p>
    <w:p w14:paraId="47C4DCCA" w14:textId="24ED1631" w:rsidR="004C3E37" w:rsidRPr="008F3AF5" w:rsidRDefault="008B3E61" w:rsidP="00701AA8">
      <w:pPr>
        <w:spacing w:before="120" w:after="120" w:line="360" w:lineRule="auto"/>
        <w:jc w:val="both"/>
        <w:rPr>
          <w:rFonts w:ascii="Arial" w:hAnsi="Arial" w:cs="Arial"/>
          <w:lang w:val="en-GB"/>
        </w:rPr>
      </w:pPr>
      <w:r>
        <w:rPr>
          <w:rFonts w:ascii="Arial" w:hAnsi="Arial" w:cs="Arial"/>
          <w:lang w:val="en-GB"/>
        </w:rPr>
        <w:t>Successful candidate</w:t>
      </w:r>
      <w:r w:rsidR="00C669F6">
        <w:rPr>
          <w:rFonts w:ascii="Arial" w:hAnsi="Arial" w:cs="Arial"/>
          <w:lang w:val="en-GB"/>
        </w:rPr>
        <w:t xml:space="preserve">s </w:t>
      </w:r>
      <w:r w:rsidR="00D92050">
        <w:rPr>
          <w:rFonts w:ascii="Arial" w:hAnsi="Arial" w:cs="Arial"/>
          <w:lang w:val="en-GB"/>
        </w:rPr>
        <w:t>for</w:t>
      </w:r>
      <w:r w:rsidR="00C669F6">
        <w:rPr>
          <w:rFonts w:ascii="Arial" w:hAnsi="Arial" w:cs="Arial"/>
          <w:lang w:val="en-GB"/>
        </w:rPr>
        <w:t xml:space="preserve"> </w:t>
      </w:r>
      <w:r w:rsidR="00D92050">
        <w:rPr>
          <w:rFonts w:ascii="Arial" w:hAnsi="Arial" w:cs="Arial"/>
          <w:lang w:val="en-GB"/>
        </w:rPr>
        <w:t xml:space="preserve">a </w:t>
      </w:r>
      <w:r w:rsidR="00C669F6">
        <w:rPr>
          <w:rFonts w:ascii="Arial" w:hAnsi="Arial" w:cs="Arial"/>
          <w:lang w:val="en-GB"/>
        </w:rPr>
        <w:t xml:space="preserve">seconded traineeship </w:t>
      </w:r>
      <w:r w:rsidR="00061EAB" w:rsidRPr="00061EAB">
        <w:rPr>
          <w:rFonts w:ascii="Arial" w:hAnsi="Arial" w:cs="Arial"/>
          <w:lang w:val="en-GB"/>
        </w:rPr>
        <w:t xml:space="preserve">shall provide, where applicable, proof that they comply with the </w:t>
      </w:r>
      <w:r w:rsidR="00D92050">
        <w:rPr>
          <w:rFonts w:ascii="Arial" w:hAnsi="Arial" w:cs="Arial"/>
          <w:lang w:val="en-GB"/>
        </w:rPr>
        <w:t>visa-related</w:t>
      </w:r>
      <w:r w:rsidR="00061EAB" w:rsidRPr="00061EAB">
        <w:rPr>
          <w:rFonts w:ascii="Arial" w:hAnsi="Arial" w:cs="Arial"/>
          <w:lang w:val="en-GB"/>
        </w:rPr>
        <w:t xml:space="preserve"> obligations</w:t>
      </w:r>
      <w:r>
        <w:rPr>
          <w:rFonts w:ascii="Arial" w:hAnsi="Arial" w:cs="Arial"/>
          <w:lang w:val="en-GB"/>
        </w:rPr>
        <w:t xml:space="preserve"> for </w:t>
      </w:r>
      <w:r w:rsidR="00D92050">
        <w:rPr>
          <w:rFonts w:ascii="Arial" w:hAnsi="Arial" w:cs="Arial"/>
          <w:lang w:val="en-GB"/>
        </w:rPr>
        <w:t xml:space="preserve">the </w:t>
      </w:r>
      <w:r>
        <w:rPr>
          <w:rFonts w:ascii="Arial" w:hAnsi="Arial" w:cs="Arial"/>
          <w:lang w:val="en-GB"/>
        </w:rPr>
        <w:t>entire traineeship period</w:t>
      </w:r>
      <w:r w:rsidR="00061EAB" w:rsidRPr="00061EAB">
        <w:rPr>
          <w:rFonts w:ascii="Arial" w:hAnsi="Arial" w:cs="Arial"/>
          <w:lang w:val="en-GB"/>
        </w:rPr>
        <w:t xml:space="preserve">. </w:t>
      </w:r>
    </w:p>
    <w:p w14:paraId="3ACD7F7B" w14:textId="77777777" w:rsidR="00701AA8" w:rsidRPr="008F3AF5" w:rsidRDefault="00701AA8" w:rsidP="00701AA8">
      <w:pPr>
        <w:tabs>
          <w:tab w:val="num" w:pos="360"/>
        </w:tabs>
        <w:spacing w:before="120" w:after="120" w:line="360" w:lineRule="auto"/>
        <w:ind w:left="357" w:hanging="357"/>
        <w:jc w:val="both"/>
        <w:rPr>
          <w:rFonts w:ascii="Arial" w:hAnsi="Arial" w:cs="Arial"/>
          <w:b/>
          <w:bCs/>
          <w:lang w:val="en-GB"/>
        </w:rPr>
      </w:pPr>
      <w:r w:rsidRPr="008F3AF5">
        <w:rPr>
          <w:rFonts w:ascii="Arial" w:hAnsi="Arial" w:cs="Arial"/>
          <w:b/>
          <w:bCs/>
          <w:lang w:val="en-GB"/>
        </w:rPr>
        <w:t>What do we offer?</w:t>
      </w:r>
    </w:p>
    <w:p w14:paraId="78A056EA" w14:textId="746B7819" w:rsidR="00701AA8" w:rsidRPr="008F3AF5" w:rsidRDefault="00701AA8" w:rsidP="00701AA8">
      <w:pPr>
        <w:spacing w:before="120" w:after="120" w:line="360" w:lineRule="auto"/>
        <w:jc w:val="both"/>
        <w:rPr>
          <w:rFonts w:ascii="Arial" w:hAnsi="Arial" w:cs="Arial"/>
          <w:lang w:val="en-GB"/>
        </w:rPr>
      </w:pPr>
      <w:r w:rsidRPr="008F3AF5">
        <w:rPr>
          <w:rFonts w:ascii="Arial" w:hAnsi="Arial" w:cs="Arial"/>
          <w:lang w:val="en-GB"/>
        </w:rPr>
        <w:t xml:space="preserve">The traineeship can last up to three months and will be based on individual traineeship agreements to be concluded with the selected candidates. The indicative starting period is </w:t>
      </w:r>
      <w:r w:rsidR="00A96B27">
        <w:rPr>
          <w:rFonts w:ascii="Arial" w:hAnsi="Arial" w:cs="Arial"/>
          <w:lang w:val="en-GB"/>
        </w:rPr>
        <w:t>April</w:t>
      </w:r>
      <w:r w:rsidR="00A96B27" w:rsidRPr="008F3AF5">
        <w:rPr>
          <w:rFonts w:ascii="Arial" w:hAnsi="Arial" w:cs="Arial"/>
          <w:lang w:val="en-GB"/>
        </w:rPr>
        <w:t xml:space="preserve"> </w:t>
      </w:r>
      <w:r w:rsidRPr="008F3AF5">
        <w:rPr>
          <w:rFonts w:ascii="Arial" w:hAnsi="Arial" w:cs="Arial"/>
          <w:lang w:val="en-GB"/>
        </w:rPr>
        <w:t>202</w:t>
      </w:r>
      <w:r w:rsidR="008C2FEF">
        <w:rPr>
          <w:rFonts w:ascii="Arial" w:hAnsi="Arial" w:cs="Arial"/>
          <w:lang w:val="en-GB"/>
        </w:rPr>
        <w:t>6</w:t>
      </w:r>
      <w:r w:rsidRPr="008F3AF5">
        <w:rPr>
          <w:rFonts w:ascii="Arial" w:hAnsi="Arial" w:cs="Arial"/>
          <w:lang w:val="en-GB"/>
        </w:rPr>
        <w:t xml:space="preserve">. </w:t>
      </w:r>
    </w:p>
    <w:p w14:paraId="3A3348EB" w14:textId="50EF9220" w:rsidR="00701AA8" w:rsidRPr="00CF330E" w:rsidRDefault="00701AA8" w:rsidP="00701AA8">
      <w:pPr>
        <w:spacing w:before="120" w:after="120" w:line="360" w:lineRule="auto"/>
        <w:jc w:val="both"/>
        <w:rPr>
          <w:rFonts w:ascii="Arial" w:hAnsi="Arial" w:cs="Arial"/>
          <w:lang w:val="en-GB"/>
        </w:rPr>
      </w:pPr>
      <w:r w:rsidRPr="008F3AF5">
        <w:rPr>
          <w:rFonts w:ascii="Arial" w:hAnsi="Arial" w:cs="Arial"/>
          <w:lang w:val="en-GB"/>
        </w:rPr>
        <w:t xml:space="preserve">A mentor will guide you during your traineeship. You will receive a monthly grant, reimbursement of travel expenses, and training opportunities reserved for the ERA’s staff. </w:t>
      </w:r>
      <w:r w:rsidR="00F54091" w:rsidRPr="00453316">
        <w:rPr>
          <w:rFonts w:ascii="Arial" w:hAnsi="Arial" w:cs="Arial"/>
          <w:lang w:val="en-GB"/>
        </w:rPr>
        <w:t>A</w:t>
      </w:r>
      <w:r w:rsidR="00CF330E" w:rsidRPr="00453316">
        <w:rPr>
          <w:rFonts w:ascii="Arial" w:hAnsi="Arial" w:cs="Arial"/>
          <w:lang w:val="en-GB"/>
        </w:rPr>
        <w:t xml:space="preserve">dditional </w:t>
      </w:r>
      <w:r w:rsidR="00F54091" w:rsidRPr="00453316">
        <w:rPr>
          <w:rFonts w:ascii="Arial" w:hAnsi="Arial" w:cs="Arial"/>
          <w:lang w:val="en-GB"/>
        </w:rPr>
        <w:t>expenses, such as</w:t>
      </w:r>
      <w:r w:rsidR="00CF330E" w:rsidRPr="00453316">
        <w:rPr>
          <w:rFonts w:ascii="Arial" w:hAnsi="Arial" w:cs="Arial"/>
          <w:lang w:val="en-GB"/>
        </w:rPr>
        <w:t xml:space="preserve"> insurance and </w:t>
      </w:r>
      <w:r w:rsidR="005630E9">
        <w:rPr>
          <w:rFonts w:ascii="Arial" w:hAnsi="Arial" w:cs="Arial"/>
          <w:lang w:val="en-GB"/>
        </w:rPr>
        <w:t>visa-related</w:t>
      </w:r>
      <w:r w:rsidR="00F54091" w:rsidRPr="00453316">
        <w:rPr>
          <w:rFonts w:ascii="Arial" w:hAnsi="Arial" w:cs="Arial"/>
          <w:lang w:val="en-GB"/>
        </w:rPr>
        <w:t xml:space="preserve"> </w:t>
      </w:r>
      <w:r w:rsidR="00CF330E" w:rsidRPr="00453316">
        <w:rPr>
          <w:rFonts w:ascii="Arial" w:hAnsi="Arial" w:cs="Arial"/>
          <w:lang w:val="en-GB"/>
        </w:rPr>
        <w:t>costs</w:t>
      </w:r>
      <w:r w:rsidR="005630E9">
        <w:rPr>
          <w:rFonts w:ascii="Arial" w:hAnsi="Arial" w:cs="Arial"/>
          <w:lang w:val="en-GB"/>
        </w:rPr>
        <w:t>,</w:t>
      </w:r>
      <w:r w:rsidR="00CF330E" w:rsidRPr="00453316">
        <w:rPr>
          <w:rFonts w:ascii="Arial" w:hAnsi="Arial" w:cs="Arial"/>
          <w:lang w:val="en-GB"/>
        </w:rPr>
        <w:t xml:space="preserve"> will not be covered</w:t>
      </w:r>
      <w:r w:rsidR="00CF330E" w:rsidRPr="00CF330E">
        <w:rPr>
          <w:rFonts w:ascii="Arial" w:hAnsi="Arial" w:cs="Arial"/>
          <w:lang w:val="en-GB"/>
        </w:rPr>
        <w:t>.</w:t>
      </w:r>
    </w:p>
    <w:p w14:paraId="5C81273A" w14:textId="77777777" w:rsidR="00701AA8" w:rsidRPr="008F3AF5" w:rsidRDefault="00701AA8" w:rsidP="00701AA8">
      <w:pPr>
        <w:tabs>
          <w:tab w:val="num" w:pos="360"/>
        </w:tabs>
        <w:spacing w:before="120" w:after="120" w:line="360" w:lineRule="auto"/>
        <w:ind w:left="357" w:hanging="357"/>
        <w:jc w:val="both"/>
        <w:rPr>
          <w:rFonts w:ascii="Arial" w:hAnsi="Arial" w:cs="Arial"/>
          <w:lang w:val="en-GB"/>
        </w:rPr>
      </w:pPr>
      <w:r w:rsidRPr="008F3AF5">
        <w:rPr>
          <w:rFonts w:ascii="Arial" w:hAnsi="Arial" w:cs="Arial"/>
          <w:b/>
          <w:bCs/>
          <w:lang w:val="en-GB"/>
        </w:rPr>
        <w:t>How to apply?</w:t>
      </w:r>
    </w:p>
    <w:p w14:paraId="61CABD53" w14:textId="482E308B" w:rsidR="00701AA8" w:rsidRPr="008F3AF5" w:rsidRDefault="00701AA8" w:rsidP="00701AA8">
      <w:pPr>
        <w:spacing w:before="120" w:after="120" w:line="360" w:lineRule="auto"/>
        <w:jc w:val="both"/>
        <w:rPr>
          <w:rFonts w:ascii="Arial" w:hAnsi="Arial" w:cs="Arial"/>
        </w:rPr>
      </w:pPr>
      <w:r w:rsidRPr="008F3AF5">
        <w:rPr>
          <w:rFonts w:ascii="Arial" w:hAnsi="Arial" w:cs="Arial"/>
          <w:lang w:val="en-GB"/>
        </w:rPr>
        <w:t>You need to fill in the application form below and send it to </w:t>
      </w:r>
      <w:hyperlink r:id="rId13" w:history="1">
        <w:r w:rsidRPr="008F3AF5">
          <w:rPr>
            <w:rStyle w:val="Hyperlink"/>
            <w:rFonts w:ascii="Arial" w:hAnsi="Arial" w:cs="Arial"/>
            <w:color w:val="auto"/>
          </w:rPr>
          <w:t>piu@transport-community.org</w:t>
        </w:r>
      </w:hyperlink>
      <w:r w:rsidRPr="008F3AF5">
        <w:rPr>
          <w:rFonts w:ascii="Arial" w:hAnsi="Arial" w:cs="Arial"/>
        </w:rPr>
        <w:t xml:space="preserve"> by the closing date. </w:t>
      </w:r>
    </w:p>
    <w:p w14:paraId="39CE1084" w14:textId="77777777" w:rsidR="00701AA8" w:rsidRPr="008F3AF5" w:rsidRDefault="00701AA8" w:rsidP="00701AA8">
      <w:pPr>
        <w:spacing w:before="120" w:after="120" w:line="360" w:lineRule="auto"/>
        <w:jc w:val="both"/>
        <w:rPr>
          <w:rFonts w:ascii="Arial" w:hAnsi="Arial" w:cs="Arial"/>
        </w:rPr>
      </w:pPr>
      <w:r w:rsidRPr="008F3AF5">
        <w:rPr>
          <w:rFonts w:ascii="Arial" w:hAnsi="Arial" w:cs="Arial"/>
        </w:rPr>
        <w:t xml:space="preserve">Requests for additional information should be submitted to the same email address, no later than seven days before the closing date. </w:t>
      </w:r>
    </w:p>
    <w:p w14:paraId="315C58FE" w14:textId="77777777" w:rsidR="00701AA8" w:rsidRPr="008F3AF5" w:rsidRDefault="00701AA8" w:rsidP="00701AA8">
      <w:pPr>
        <w:tabs>
          <w:tab w:val="num" w:pos="360"/>
        </w:tabs>
        <w:spacing w:before="120" w:after="120" w:line="360" w:lineRule="auto"/>
        <w:ind w:left="357" w:hanging="357"/>
        <w:jc w:val="both"/>
        <w:rPr>
          <w:rFonts w:ascii="Arial" w:hAnsi="Arial" w:cs="Arial"/>
          <w:lang w:val="en-GB"/>
        </w:rPr>
      </w:pPr>
      <w:r w:rsidRPr="008F3AF5">
        <w:rPr>
          <w:rFonts w:ascii="Arial" w:hAnsi="Arial" w:cs="Arial"/>
          <w:b/>
          <w:bCs/>
          <w:lang w:val="en-GB"/>
        </w:rPr>
        <w:t xml:space="preserve">Selection </w:t>
      </w:r>
    </w:p>
    <w:p w14:paraId="42B427E7" w14:textId="7DCD2011" w:rsidR="000D372E" w:rsidRPr="00D60C26" w:rsidRDefault="00701AA8" w:rsidP="00672477">
      <w:pPr>
        <w:pStyle w:val="ListParagraph"/>
        <w:tabs>
          <w:tab w:val="left" w:pos="567"/>
        </w:tabs>
        <w:spacing w:before="120" w:after="120" w:line="360" w:lineRule="auto"/>
        <w:ind w:left="0"/>
        <w:jc w:val="both"/>
        <w:rPr>
          <w:rFonts w:ascii="Arial" w:hAnsi="Arial" w:cs="Arial"/>
          <w:highlight w:val="green"/>
        </w:rPr>
      </w:pPr>
      <w:r w:rsidRPr="00D60C26">
        <w:rPr>
          <w:rFonts w:ascii="Arial" w:hAnsi="Arial" w:cs="Arial"/>
        </w:rPr>
        <w:t xml:space="preserve">The selection process will be conducted </w:t>
      </w:r>
      <w:r w:rsidR="00691BFC" w:rsidRPr="00D60C26">
        <w:rPr>
          <w:rFonts w:ascii="Arial" w:hAnsi="Arial" w:cs="Arial"/>
        </w:rPr>
        <w:t xml:space="preserve">by </w:t>
      </w:r>
      <w:r w:rsidR="007D2E1A" w:rsidRPr="00D60C26">
        <w:rPr>
          <w:rFonts w:ascii="Arial" w:hAnsi="Arial" w:cs="Arial"/>
        </w:rPr>
        <w:t>the Permanent Secretariat of the Transport Community</w:t>
      </w:r>
      <w:r w:rsidR="009A07C0" w:rsidRPr="00D60C26">
        <w:rPr>
          <w:rFonts w:ascii="Arial" w:hAnsi="Arial" w:cs="Arial"/>
        </w:rPr>
        <w:t xml:space="preserve">. </w:t>
      </w:r>
      <w:r w:rsidRPr="00D60C26">
        <w:rPr>
          <w:rFonts w:ascii="Arial" w:hAnsi="Arial" w:cs="Arial"/>
        </w:rPr>
        <w:t xml:space="preserve">Applications will be reviewed to confirm </w:t>
      </w:r>
      <w:r w:rsidR="00AD1832" w:rsidRPr="00D60C26">
        <w:rPr>
          <w:rFonts w:ascii="Arial" w:hAnsi="Arial" w:cs="Arial"/>
        </w:rPr>
        <w:t xml:space="preserve">that </w:t>
      </w:r>
      <w:r w:rsidRPr="00D60C26">
        <w:rPr>
          <w:rFonts w:ascii="Arial" w:hAnsi="Arial" w:cs="Arial"/>
        </w:rPr>
        <w:t xml:space="preserve">candidates meet requirements, including nationality relevant education or work experience in railways, and strong English skills. </w:t>
      </w:r>
      <w:bookmarkStart w:id="0" w:name="_Hlk217028812"/>
      <w:r w:rsidRPr="00D60C26">
        <w:rPr>
          <w:rFonts w:ascii="Arial" w:hAnsi="Arial" w:cs="Arial"/>
        </w:rPr>
        <w:t xml:space="preserve">Priority will be given to applicants employed </w:t>
      </w:r>
      <w:r w:rsidR="009E4DA2">
        <w:rPr>
          <w:rFonts w:ascii="Arial" w:hAnsi="Arial" w:cs="Arial"/>
        </w:rPr>
        <w:t>by</w:t>
      </w:r>
      <w:r w:rsidR="00772178" w:rsidRPr="00772178">
        <w:rPr>
          <w:rFonts w:ascii="Arial" w:hAnsi="Arial" w:cs="Arial"/>
        </w:rPr>
        <w:t xml:space="preserve"> </w:t>
      </w:r>
      <w:proofErr w:type="spellStart"/>
      <w:r w:rsidR="00772178" w:rsidRPr="00772178">
        <w:rPr>
          <w:rFonts w:ascii="Arial" w:hAnsi="Arial" w:cs="Arial"/>
        </w:rPr>
        <w:t>organisations</w:t>
      </w:r>
      <w:proofErr w:type="spellEnd"/>
      <w:r w:rsidR="00772178" w:rsidRPr="00772178">
        <w:rPr>
          <w:rFonts w:ascii="Arial" w:hAnsi="Arial" w:cs="Arial"/>
        </w:rPr>
        <w:t xml:space="preserve"> playing a major role in </w:t>
      </w:r>
      <w:r w:rsidR="00E226AB">
        <w:rPr>
          <w:rFonts w:ascii="Arial" w:hAnsi="Arial" w:cs="Arial"/>
        </w:rPr>
        <w:t xml:space="preserve">the </w:t>
      </w:r>
      <w:r w:rsidR="00772178" w:rsidRPr="00772178">
        <w:rPr>
          <w:rFonts w:ascii="Arial" w:hAnsi="Arial" w:cs="Arial"/>
        </w:rPr>
        <w:t>implementation of the railway reforms in the field of rail safety and interoperability, e.g. NSAs and NIBs</w:t>
      </w:r>
      <w:bookmarkEnd w:id="0"/>
      <w:r w:rsidRPr="00D60C26">
        <w:rPr>
          <w:rFonts w:ascii="Arial" w:hAnsi="Arial" w:cs="Arial"/>
        </w:rPr>
        <w:t xml:space="preserve">. </w:t>
      </w:r>
      <w:r w:rsidR="000D3A1F" w:rsidRPr="00D60C26">
        <w:rPr>
          <w:rFonts w:ascii="Arial" w:hAnsi="Arial" w:cs="Arial"/>
        </w:rPr>
        <w:t xml:space="preserve">Eligible applicants will be invited to an online interview, scheduled in cooperation with ERA. </w:t>
      </w:r>
      <w:r w:rsidR="00FC0509" w:rsidRPr="00FC0509">
        <w:t xml:space="preserve"> </w:t>
      </w:r>
      <w:r w:rsidR="00137E18" w:rsidRPr="00D60C26">
        <w:rPr>
          <w:rFonts w:ascii="Arial" w:hAnsi="Arial" w:cs="Arial"/>
        </w:rPr>
        <w:t>ERA will be consulted on the list of s</w:t>
      </w:r>
      <w:r w:rsidR="001E56CA" w:rsidRPr="00D60C26">
        <w:rPr>
          <w:rFonts w:ascii="Arial" w:hAnsi="Arial" w:cs="Arial"/>
        </w:rPr>
        <w:t>elected</w:t>
      </w:r>
      <w:r w:rsidR="00137E18" w:rsidRPr="00D60C26">
        <w:rPr>
          <w:rFonts w:ascii="Arial" w:hAnsi="Arial" w:cs="Arial"/>
        </w:rPr>
        <w:t xml:space="preserve"> candidates and available mentors. </w:t>
      </w:r>
      <w:r w:rsidR="00FC0509" w:rsidRPr="00D60C26">
        <w:rPr>
          <w:rFonts w:ascii="Arial" w:hAnsi="Arial" w:cs="Arial"/>
        </w:rPr>
        <w:t>The Permanent Secretariat of the Transport Community and ERA reserve the right to request additional supporting documentation or information</w:t>
      </w:r>
      <w:r w:rsidR="00506E46" w:rsidRPr="00D60C26">
        <w:rPr>
          <w:rFonts w:ascii="Arial" w:hAnsi="Arial" w:cs="Arial"/>
        </w:rPr>
        <w:t>, including on English skills,</w:t>
      </w:r>
      <w:r w:rsidR="00FC0509" w:rsidRPr="00D60C26">
        <w:rPr>
          <w:rFonts w:ascii="Arial" w:hAnsi="Arial" w:cs="Arial"/>
        </w:rPr>
        <w:t xml:space="preserve"> </w:t>
      </w:r>
      <w:r w:rsidR="00804A98" w:rsidRPr="00D60C26">
        <w:rPr>
          <w:rFonts w:ascii="Arial" w:hAnsi="Arial" w:cs="Arial"/>
        </w:rPr>
        <w:t xml:space="preserve">for the purpose of selection and </w:t>
      </w:r>
      <w:proofErr w:type="spellStart"/>
      <w:r w:rsidR="00804A98" w:rsidRPr="00D60C26">
        <w:rPr>
          <w:rFonts w:ascii="Arial" w:hAnsi="Arial" w:cs="Arial"/>
        </w:rPr>
        <w:t>organisation</w:t>
      </w:r>
      <w:proofErr w:type="spellEnd"/>
      <w:r w:rsidR="00804A98" w:rsidRPr="00D60C26">
        <w:rPr>
          <w:rFonts w:ascii="Arial" w:hAnsi="Arial" w:cs="Arial"/>
        </w:rPr>
        <w:t xml:space="preserve"> of the seconded traineeships. </w:t>
      </w:r>
    </w:p>
    <w:p w14:paraId="40E62C00" w14:textId="77777777" w:rsidR="009B5FE0" w:rsidRDefault="009B5FE0" w:rsidP="00701AA8">
      <w:pPr>
        <w:spacing w:before="120" w:after="120" w:line="360" w:lineRule="auto"/>
        <w:jc w:val="both"/>
        <w:rPr>
          <w:rFonts w:ascii="Arial" w:hAnsi="Arial" w:cs="Arial"/>
          <w:b/>
          <w:bCs/>
        </w:rPr>
      </w:pPr>
    </w:p>
    <w:p w14:paraId="5180C2B6" w14:textId="77777777" w:rsidR="009B5FE0" w:rsidRDefault="009B5FE0" w:rsidP="00701AA8">
      <w:pPr>
        <w:spacing w:before="120" w:after="120" w:line="360" w:lineRule="auto"/>
        <w:jc w:val="both"/>
        <w:rPr>
          <w:rFonts w:ascii="Arial" w:hAnsi="Arial" w:cs="Arial"/>
          <w:b/>
          <w:bCs/>
        </w:rPr>
      </w:pPr>
    </w:p>
    <w:p w14:paraId="22A69F27" w14:textId="77777777" w:rsidR="009B5FE0" w:rsidRDefault="009B5FE0" w:rsidP="00701AA8">
      <w:pPr>
        <w:spacing w:before="120" w:after="120" w:line="360" w:lineRule="auto"/>
        <w:jc w:val="both"/>
        <w:rPr>
          <w:rFonts w:ascii="Arial" w:hAnsi="Arial" w:cs="Arial"/>
          <w:b/>
          <w:bCs/>
        </w:rPr>
      </w:pPr>
    </w:p>
    <w:p w14:paraId="3D7900BF" w14:textId="69ACBB9F" w:rsidR="0008089F" w:rsidRPr="005A2C5F" w:rsidRDefault="0008089F" w:rsidP="00701AA8">
      <w:pPr>
        <w:spacing w:before="120" w:after="120" w:line="360" w:lineRule="auto"/>
        <w:jc w:val="both"/>
        <w:rPr>
          <w:rFonts w:ascii="Arial" w:hAnsi="Arial" w:cs="Arial"/>
          <w:b/>
          <w:bCs/>
        </w:rPr>
      </w:pPr>
      <w:r w:rsidRPr="005A2C5F">
        <w:rPr>
          <w:rFonts w:ascii="Arial" w:hAnsi="Arial" w:cs="Arial"/>
          <w:b/>
          <w:bCs/>
        </w:rPr>
        <w:t>Disclaimer</w:t>
      </w:r>
    </w:p>
    <w:p w14:paraId="5BFB61F9" w14:textId="3DB4CD2F" w:rsidR="0008089F" w:rsidRPr="0008089F" w:rsidRDefault="0008089F" w:rsidP="00701AA8">
      <w:pPr>
        <w:spacing w:before="120" w:after="120" w:line="360" w:lineRule="auto"/>
        <w:jc w:val="both"/>
      </w:pPr>
      <w:r w:rsidRPr="005A2C5F">
        <w:rPr>
          <w:rFonts w:ascii="Arial" w:hAnsi="Arial" w:cs="Arial"/>
        </w:rPr>
        <w:t xml:space="preserve">The </w:t>
      </w:r>
      <w:r w:rsidR="00CF01DC" w:rsidRPr="005A2C5F">
        <w:rPr>
          <w:rFonts w:ascii="Arial" w:hAnsi="Arial" w:cs="Arial"/>
        </w:rPr>
        <w:t>obligations</w:t>
      </w:r>
      <w:r w:rsidR="00CF01DC">
        <w:rPr>
          <w:rFonts w:ascii="Arial" w:hAnsi="Arial" w:cs="Arial"/>
        </w:rPr>
        <w:t xml:space="preserve"> of the</w:t>
      </w:r>
      <w:r w:rsidR="00CF01DC" w:rsidRPr="005A2C5F">
        <w:rPr>
          <w:rFonts w:ascii="Arial" w:hAnsi="Arial" w:cs="Arial"/>
        </w:rPr>
        <w:t xml:space="preserve"> </w:t>
      </w:r>
      <w:r w:rsidRPr="005A2C5F">
        <w:rPr>
          <w:rFonts w:ascii="Arial" w:hAnsi="Arial" w:cs="Arial"/>
        </w:rPr>
        <w:t>Permanent Secretariat</w:t>
      </w:r>
      <w:r w:rsidR="00BE67F1">
        <w:rPr>
          <w:rFonts w:ascii="Arial" w:hAnsi="Arial" w:cs="Arial"/>
        </w:rPr>
        <w:t xml:space="preserve"> </w:t>
      </w:r>
      <w:r w:rsidR="00BE67F1" w:rsidRPr="00FC0509">
        <w:rPr>
          <w:rFonts w:ascii="Arial" w:hAnsi="Arial" w:cs="Arial"/>
        </w:rPr>
        <w:t xml:space="preserve">of the Transport Community </w:t>
      </w:r>
      <w:r w:rsidR="00C22DC5" w:rsidRPr="005A2C5F">
        <w:rPr>
          <w:rFonts w:ascii="Arial" w:hAnsi="Arial" w:cs="Arial"/>
        </w:rPr>
        <w:t xml:space="preserve">referred </w:t>
      </w:r>
      <w:r w:rsidR="00CF01DC">
        <w:rPr>
          <w:rFonts w:ascii="Arial" w:hAnsi="Arial" w:cs="Arial"/>
        </w:rPr>
        <w:t>to</w:t>
      </w:r>
      <w:r w:rsidR="00CF01DC" w:rsidRPr="005A2C5F">
        <w:rPr>
          <w:rFonts w:ascii="Arial" w:hAnsi="Arial" w:cs="Arial"/>
        </w:rPr>
        <w:t xml:space="preserve"> </w:t>
      </w:r>
      <w:r w:rsidR="00C22DC5" w:rsidRPr="005A2C5F">
        <w:rPr>
          <w:rFonts w:ascii="Arial" w:hAnsi="Arial" w:cs="Arial"/>
        </w:rPr>
        <w:t>under th</w:t>
      </w:r>
      <w:r w:rsidR="00CD5180" w:rsidRPr="005A2C5F">
        <w:rPr>
          <w:rFonts w:ascii="Arial" w:hAnsi="Arial" w:cs="Arial"/>
        </w:rPr>
        <w:t>is</w:t>
      </w:r>
      <w:r w:rsidR="00C22DC5" w:rsidRPr="005A2C5F">
        <w:rPr>
          <w:rFonts w:ascii="Arial" w:hAnsi="Arial" w:cs="Arial"/>
        </w:rPr>
        <w:t xml:space="preserve"> call </w:t>
      </w:r>
      <w:r w:rsidR="00CD5180" w:rsidRPr="005A2C5F">
        <w:rPr>
          <w:rFonts w:ascii="Arial" w:hAnsi="Arial" w:cs="Arial"/>
        </w:rPr>
        <w:t xml:space="preserve">will </w:t>
      </w:r>
      <w:r w:rsidR="00C22DC5" w:rsidRPr="005A2C5F">
        <w:rPr>
          <w:rFonts w:ascii="Arial" w:hAnsi="Arial" w:cs="Arial"/>
        </w:rPr>
        <w:t xml:space="preserve">only </w:t>
      </w:r>
      <w:r w:rsidR="00537B74" w:rsidRPr="005A2C5F">
        <w:rPr>
          <w:rFonts w:ascii="Arial" w:hAnsi="Arial" w:cs="Arial"/>
        </w:rPr>
        <w:t xml:space="preserve">commence </w:t>
      </w:r>
      <w:r w:rsidR="00C22DC5" w:rsidRPr="005A2C5F">
        <w:rPr>
          <w:rFonts w:ascii="Arial" w:hAnsi="Arial" w:cs="Arial"/>
        </w:rPr>
        <w:t xml:space="preserve">upon conclusion of </w:t>
      </w:r>
      <w:r w:rsidR="001F53ED" w:rsidRPr="005A2C5F">
        <w:rPr>
          <w:rFonts w:ascii="Arial" w:hAnsi="Arial" w:cs="Arial"/>
        </w:rPr>
        <w:t>written agreement</w:t>
      </w:r>
      <w:r w:rsidR="00CD5180" w:rsidRPr="005A2C5F">
        <w:rPr>
          <w:rFonts w:ascii="Arial" w:hAnsi="Arial" w:cs="Arial"/>
        </w:rPr>
        <w:t>s</w:t>
      </w:r>
      <w:r w:rsidR="001F53ED" w:rsidRPr="005A2C5F">
        <w:rPr>
          <w:rFonts w:ascii="Arial" w:hAnsi="Arial" w:cs="Arial"/>
        </w:rPr>
        <w:t xml:space="preserve"> with the selected candidates. By such time, the Permanent Secretariat of the Transport Community </w:t>
      </w:r>
      <w:r w:rsidR="001205AC" w:rsidRPr="005A2C5F">
        <w:rPr>
          <w:rFonts w:ascii="Arial" w:hAnsi="Arial" w:cs="Arial"/>
        </w:rPr>
        <w:t>reserves</w:t>
      </w:r>
      <w:r w:rsidR="001F53ED" w:rsidRPr="005A2C5F">
        <w:rPr>
          <w:rFonts w:ascii="Arial" w:hAnsi="Arial" w:cs="Arial"/>
        </w:rPr>
        <w:t xml:space="preserve"> the right </w:t>
      </w:r>
      <w:r w:rsidR="006823AE" w:rsidRPr="005A2C5F">
        <w:rPr>
          <w:rFonts w:ascii="Arial" w:hAnsi="Arial" w:cs="Arial"/>
        </w:rPr>
        <w:t>to cancel this procedure without the candidates being entitled to any claim or compensation.</w:t>
      </w:r>
      <w:r w:rsidR="006823AE">
        <w:rPr>
          <w:rFonts w:ascii="Arial" w:hAnsi="Arial" w:cs="Arial"/>
        </w:rPr>
        <w:t xml:space="preserve"> </w:t>
      </w:r>
      <w:r w:rsidR="001F53ED">
        <w:rPr>
          <w:rFonts w:ascii="Arial" w:hAnsi="Arial" w:cs="Arial"/>
        </w:rPr>
        <w:t xml:space="preserve"> </w:t>
      </w:r>
    </w:p>
    <w:sectPr w:rsidR="0008089F" w:rsidRPr="0008089F" w:rsidSect="000D372E">
      <w:headerReference w:type="default" r:id="rId14"/>
      <w:footerReference w:type="default" r:id="rId15"/>
      <w:headerReference w:type="first" r:id="rId16"/>
      <w:pgSz w:w="11906" w:h="16838" w:code="9"/>
      <w:pgMar w:top="1701" w:right="1134" w:bottom="1701"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F717DC" w14:textId="77777777" w:rsidR="003541FE" w:rsidRDefault="003541FE" w:rsidP="007C0035">
      <w:pPr>
        <w:spacing w:after="0" w:line="240" w:lineRule="auto"/>
      </w:pPr>
      <w:r>
        <w:separator/>
      </w:r>
    </w:p>
  </w:endnote>
  <w:endnote w:type="continuationSeparator" w:id="0">
    <w:p w14:paraId="4EDFBCE2" w14:textId="77777777" w:rsidR="003541FE" w:rsidRDefault="003541FE" w:rsidP="007C0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212BA" w14:textId="6DA5357D" w:rsidR="000D372E" w:rsidRDefault="000D372E" w:rsidP="000D372E">
    <w:pPr>
      <w:pStyle w:val="Footer"/>
      <w:tabs>
        <w:tab w:val="clear" w:pos="4680"/>
        <w:tab w:val="clear" w:pos="9360"/>
        <w:tab w:val="left" w:pos="7128"/>
      </w:tabs>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59CD0" w14:textId="77777777" w:rsidR="003541FE" w:rsidRDefault="003541FE" w:rsidP="007C0035">
      <w:pPr>
        <w:spacing w:after="0" w:line="240" w:lineRule="auto"/>
      </w:pPr>
      <w:r>
        <w:separator/>
      </w:r>
    </w:p>
  </w:footnote>
  <w:footnote w:type="continuationSeparator" w:id="0">
    <w:p w14:paraId="180C0ECC" w14:textId="77777777" w:rsidR="003541FE" w:rsidRDefault="003541FE" w:rsidP="007C00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77E03" w14:textId="77777777" w:rsidR="00701AA8" w:rsidRDefault="00701AA8">
    <w:pPr>
      <w:pStyle w:val="Header"/>
    </w:pPr>
    <w:r>
      <w:rPr>
        <w:noProof/>
      </w:rPr>
      <w:drawing>
        <wp:anchor distT="0" distB="0" distL="114300" distR="114300" simplePos="0" relativeHeight="251663360" behindDoc="1" locked="0" layoutInCell="1" allowOverlap="1" wp14:anchorId="68475E1F" wp14:editId="14F2C4A6">
          <wp:simplePos x="0" y="0"/>
          <wp:positionH relativeFrom="page">
            <wp:align>right</wp:align>
          </wp:positionH>
          <wp:positionV relativeFrom="paragraph">
            <wp:posOffset>-457200</wp:posOffset>
          </wp:positionV>
          <wp:extent cx="7559040" cy="10688619"/>
          <wp:effectExtent l="0" t="0" r="0" b="0"/>
          <wp:wrapNone/>
          <wp:docPr id="160914912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94549" name="Picture 1"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619"/>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820B3" w14:textId="2A9BEB56" w:rsidR="00701AA8" w:rsidRDefault="00701AA8">
    <w:pPr>
      <w:pStyle w:val="Header"/>
    </w:pPr>
    <w:r>
      <w:rPr>
        <w:noProof/>
      </w:rPr>
      <w:drawing>
        <wp:anchor distT="0" distB="0" distL="114300" distR="114300" simplePos="0" relativeHeight="251662336" behindDoc="0" locked="0" layoutInCell="1" allowOverlap="1" wp14:anchorId="406ED1AC" wp14:editId="7945162E">
          <wp:simplePos x="0" y="0"/>
          <wp:positionH relativeFrom="page">
            <wp:posOffset>10886</wp:posOffset>
          </wp:positionH>
          <wp:positionV relativeFrom="paragraph">
            <wp:posOffset>-471896</wp:posOffset>
          </wp:positionV>
          <wp:extent cx="7560310" cy="10690225"/>
          <wp:effectExtent l="0" t="0" r="0" b="0"/>
          <wp:wrapNone/>
          <wp:docPr id="16592698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851699"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60310" cy="10690225"/>
                  </a:xfrm>
                  <a:prstGeom prst="rect">
                    <a:avLst/>
                  </a:prstGeom>
                </pic:spPr>
              </pic:pic>
            </a:graphicData>
          </a:graphic>
          <wp14:sizeRelH relativeFrom="page">
            <wp14:pctWidth>0</wp14:pctWidth>
          </wp14:sizeRelH>
          <wp14:sizeRelV relativeFrom="page">
            <wp14:pctHeight>0</wp14:pctHeight>
          </wp14:sizeRelV>
        </wp:anchor>
      </w:drawing>
    </w:r>
  </w:p>
  <w:p w14:paraId="48CB3231" w14:textId="3AA00C0C" w:rsidR="00701AA8" w:rsidRDefault="00BC7B1E">
    <w:pPr>
      <w:pStyle w:val="Header"/>
    </w:pPr>
    <w:r w:rsidRPr="00961BDF">
      <w:rPr>
        <w:rFonts w:ascii="Times New Roman" w:hAnsi="Times New Roman" w:cs="Times New Roman"/>
        <w:i/>
        <w:iCs/>
        <w:noProof/>
        <w:kern w:val="0"/>
        <w:sz w:val="20"/>
        <w:szCs w:val="20"/>
        <w14:ligatures w14:val="none"/>
      </w:rPr>
      <w:drawing>
        <wp:anchor distT="0" distB="0" distL="114300" distR="114300" simplePos="0" relativeHeight="251665408" behindDoc="0" locked="0" layoutInCell="1" allowOverlap="1" wp14:anchorId="7E0B3B61" wp14:editId="28FAFEFA">
          <wp:simplePos x="0" y="0"/>
          <wp:positionH relativeFrom="margin">
            <wp:align>left</wp:align>
          </wp:positionH>
          <wp:positionV relativeFrom="paragraph">
            <wp:posOffset>19685</wp:posOffset>
          </wp:positionV>
          <wp:extent cx="2724150" cy="600710"/>
          <wp:effectExtent l="0" t="0" r="0" b="8890"/>
          <wp:wrapSquare wrapText="bothSides"/>
          <wp:docPr id="678215079" name="Picture 3"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lue text on a black background&#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24150" cy="600710"/>
                  </a:xfrm>
                  <a:prstGeom prst="rect">
                    <a:avLst/>
                  </a:prstGeom>
                  <a:noFill/>
                </pic:spPr>
              </pic:pic>
            </a:graphicData>
          </a:graphic>
          <wp14:sizeRelH relativeFrom="margin">
            <wp14:pctWidth>0</wp14:pctWidth>
          </wp14:sizeRelH>
          <wp14:sizeRelV relativeFrom="margin">
            <wp14:pctHeight>0</wp14:pctHeight>
          </wp14:sizeRelV>
        </wp:anchor>
      </w:drawing>
    </w:r>
  </w:p>
  <w:p w14:paraId="3651605C" w14:textId="77777777" w:rsidR="00701AA8" w:rsidRDefault="00701AA8">
    <w:pPr>
      <w:pStyle w:val="Header"/>
    </w:pPr>
  </w:p>
  <w:p w14:paraId="6AEA8C1A" w14:textId="77777777" w:rsidR="00701AA8" w:rsidRDefault="00701AA8">
    <w:pPr>
      <w:pStyle w:val="Header"/>
    </w:pPr>
  </w:p>
  <w:p w14:paraId="430DA3C0" w14:textId="77777777" w:rsidR="00701AA8" w:rsidRDefault="00701AA8">
    <w:pPr>
      <w:pStyle w:val="Header"/>
    </w:pPr>
  </w:p>
  <w:p w14:paraId="7D4FE293" w14:textId="77777777" w:rsidR="00701AA8" w:rsidRDefault="00701AA8">
    <w:pPr>
      <w:pStyle w:val="Header"/>
    </w:pPr>
  </w:p>
  <w:p w14:paraId="7CB41BD5" w14:textId="07639D64" w:rsidR="00701AA8" w:rsidRPr="00440190" w:rsidRDefault="00701AA8">
    <w:pPr>
      <w:pStyle w:val="Header"/>
      <w:rPr>
        <w:sz w:val="18"/>
        <w:szCs w:val="18"/>
      </w:rPr>
    </w:pPr>
    <w:r w:rsidRPr="00440190">
      <w:rPr>
        <w:sz w:val="18"/>
        <w:szCs w:val="18"/>
      </w:rPr>
      <w:t xml:space="preserve">   Ref.</w:t>
    </w:r>
    <w:r w:rsidR="00397EF6">
      <w:rPr>
        <w:sz w:val="18"/>
        <w:szCs w:val="18"/>
      </w:rPr>
      <w:t xml:space="preserve"> </w:t>
    </w:r>
    <w:r w:rsidR="00C13A48">
      <w:rPr>
        <w:sz w:val="18"/>
        <w:szCs w:val="18"/>
      </w:rPr>
      <w:t xml:space="preserve"> </w:t>
    </w:r>
    <w:r w:rsidR="00F4039D">
      <w:rPr>
        <w:sz w:val="18"/>
        <w:szCs w:val="18"/>
      </w:rPr>
      <w:t>ADM PIU</w:t>
    </w:r>
    <w:r w:rsidR="00BC781D" w:rsidRPr="00BC781D">
      <w:rPr>
        <w:sz w:val="18"/>
        <w:szCs w:val="18"/>
      </w:rPr>
      <w:t xml:space="preserve"> 35</w:t>
    </w:r>
    <w:r w:rsidR="00BC781D">
      <w:rPr>
        <w:sz w:val="18"/>
        <w:szCs w:val="18"/>
      </w:rPr>
      <w:t>2</w:t>
    </w:r>
    <w:r w:rsidR="00BC781D" w:rsidRPr="00BC781D">
      <w:rPr>
        <w:sz w:val="18"/>
        <w:szCs w:val="18"/>
      </w:rPr>
      <w:t>-02-2025</w:t>
    </w:r>
    <w:r w:rsidR="007374C2">
      <w:rPr>
        <w:sz w:val="18"/>
        <w:szCs w:val="18"/>
      </w:rPr>
      <w:t>/1</w:t>
    </w:r>
    <w:r w:rsidR="003E6869">
      <w:rPr>
        <w:sz w:val="18"/>
        <w:szCs w:val="18"/>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52025" w14:textId="75946DF4" w:rsidR="000D372E" w:rsidRDefault="000D372E">
    <w:pPr>
      <w:pStyle w:val="Header"/>
    </w:pPr>
    <w:r>
      <w:rPr>
        <w:noProof/>
      </w:rPr>
      <w:drawing>
        <wp:anchor distT="0" distB="0" distL="114300" distR="114300" simplePos="0" relativeHeight="251659264" behindDoc="1" locked="0" layoutInCell="1" allowOverlap="1" wp14:anchorId="5A4B1191" wp14:editId="2F82EACB">
          <wp:simplePos x="0" y="0"/>
          <wp:positionH relativeFrom="page">
            <wp:align>right</wp:align>
          </wp:positionH>
          <wp:positionV relativeFrom="paragraph">
            <wp:posOffset>-457200</wp:posOffset>
          </wp:positionV>
          <wp:extent cx="7559040" cy="10688619"/>
          <wp:effectExtent l="0" t="0" r="0" b="0"/>
          <wp:wrapNone/>
          <wp:docPr id="808864156"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864156" name="Picture 2"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619"/>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64E78" w14:textId="68A1F135" w:rsidR="00FB2747" w:rsidRDefault="00FB2747">
    <w:pPr>
      <w:pStyle w:val="Header"/>
    </w:pPr>
    <w:r>
      <w:rPr>
        <w:noProof/>
      </w:rPr>
      <w:drawing>
        <wp:anchor distT="0" distB="0" distL="114300" distR="114300" simplePos="0" relativeHeight="251660288" behindDoc="1" locked="0" layoutInCell="1" allowOverlap="1" wp14:anchorId="2A7F3C3B" wp14:editId="27AF8042">
          <wp:simplePos x="0" y="0"/>
          <wp:positionH relativeFrom="page">
            <wp:align>right</wp:align>
          </wp:positionH>
          <wp:positionV relativeFrom="paragraph">
            <wp:posOffset>-467904</wp:posOffset>
          </wp:positionV>
          <wp:extent cx="7559040" cy="10688075"/>
          <wp:effectExtent l="0" t="0" r="0" b="0"/>
          <wp:wrapNone/>
          <wp:docPr id="15776062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1216365D" w14:textId="77777777" w:rsidR="00FB2747" w:rsidRDefault="00FB2747">
    <w:pPr>
      <w:pStyle w:val="Header"/>
    </w:pPr>
  </w:p>
  <w:p w14:paraId="4D1EC3AC" w14:textId="77777777" w:rsidR="00FB2747" w:rsidRDefault="00FB2747">
    <w:pPr>
      <w:pStyle w:val="Header"/>
    </w:pPr>
  </w:p>
  <w:p w14:paraId="5E570F72" w14:textId="6DFB9C24" w:rsidR="000D372E" w:rsidRDefault="000D372E">
    <w:pPr>
      <w:pStyle w:val="Header"/>
    </w:pPr>
  </w:p>
  <w:p w14:paraId="07E0251E" w14:textId="77777777" w:rsidR="00FB2747" w:rsidRDefault="00FB2747">
    <w:pPr>
      <w:pStyle w:val="Header"/>
    </w:pPr>
  </w:p>
  <w:p w14:paraId="60816F06" w14:textId="77777777" w:rsidR="00FB2747" w:rsidRDefault="00FB2747">
    <w:pPr>
      <w:pStyle w:val="Header"/>
    </w:pPr>
  </w:p>
  <w:p w14:paraId="213BE02D" w14:textId="5DB75192" w:rsidR="00FB2747" w:rsidRPr="00523D9E" w:rsidRDefault="00523D9E" w:rsidP="00523D9E">
    <w:pPr>
      <w:pStyle w:val="Header"/>
      <w:rPr>
        <w:sz w:val="18"/>
        <w:szCs w:val="18"/>
      </w:rPr>
    </w:pPr>
    <w:r w:rsidRPr="00440190">
      <w:rPr>
        <w:sz w:val="18"/>
        <w:szCs w:val="18"/>
      </w:rPr>
      <w:t xml:space="preserve">   Ref. 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FE5575"/>
    <w:multiLevelType w:val="multilevel"/>
    <w:tmpl w:val="6BAE4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4D2351"/>
    <w:multiLevelType w:val="multilevel"/>
    <w:tmpl w:val="201C2F2C"/>
    <w:lvl w:ilvl="0">
      <w:start w:val="1"/>
      <w:numFmt w:val="decimal"/>
      <w:lvlText w:val="%1"/>
      <w:lvlJc w:val="left"/>
      <w:pPr>
        <w:ind w:left="0" w:firstLine="0"/>
      </w:pPr>
      <w:rPr>
        <w:rFonts w:hint="default"/>
      </w:rPr>
    </w:lvl>
    <w:lvl w:ilvl="1">
      <w:start w:val="1"/>
      <w:numFmt w:val="decimal"/>
      <w:lvlText w:val="5.%2."/>
      <w:lvlJc w:val="left"/>
      <w:pPr>
        <w:ind w:left="0" w:firstLine="0"/>
      </w:pPr>
      <w:rPr>
        <w:rFonts w:ascii="Arial" w:eastAsia="Arial" w:hAnsi="Arial" w:cs="Arial" w:hint="default"/>
        <w:b w:val="0"/>
        <w:bCs w:val="0"/>
        <w:i w:val="0"/>
        <w:iCs w:val="0"/>
        <w:smallCaps w:val="0"/>
        <w:strike w:val="0"/>
        <w:dstrike w:val="0"/>
        <w:color w:val="auto"/>
        <w:spacing w:val="0"/>
        <w:w w:val="100"/>
        <w:position w:val="0"/>
        <w:sz w:val="22"/>
        <w:szCs w:val="22"/>
        <w:u w:val="none"/>
        <w:effect w:val="none"/>
        <w:lang w:val="en-US" w:eastAsia="en-US" w:bidi="en-US"/>
      </w:rPr>
    </w:lvl>
    <w:lvl w:ilvl="2">
      <w:start w:val="1"/>
      <w:numFmt w:val="decimal"/>
      <w:lvlText w:val="%1.%2.%3"/>
      <w:lvlJc w:val="left"/>
      <w:pPr>
        <w:ind w:left="0" w:firstLine="0"/>
      </w:pPr>
      <w:rPr>
        <w:rFonts w:ascii="Arial" w:eastAsia="Arial" w:hAnsi="Arial" w:cs="Arial" w:hint="default"/>
        <w:b w:val="0"/>
        <w:bCs w:val="0"/>
        <w:i/>
        <w:iCs/>
        <w:smallCaps w:val="0"/>
        <w:strike w:val="0"/>
        <w:dstrike w:val="0"/>
        <w:color w:val="404E55"/>
        <w:spacing w:val="0"/>
        <w:w w:val="100"/>
        <w:position w:val="0"/>
        <w:sz w:val="18"/>
        <w:szCs w:val="18"/>
        <w:u w:val="none"/>
        <w:effect w:val="none"/>
        <w:lang w:val="en-US" w:eastAsia="en-US" w:bidi="en-US"/>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16cid:durableId="1533230377">
    <w:abstractNumId w:val="0"/>
  </w:num>
  <w:num w:numId="2" w16cid:durableId="18483289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035"/>
    <w:rsid w:val="00002568"/>
    <w:rsid w:val="00007F5E"/>
    <w:rsid w:val="00061EAB"/>
    <w:rsid w:val="00067EDF"/>
    <w:rsid w:val="00074889"/>
    <w:rsid w:val="0008089F"/>
    <w:rsid w:val="000B515B"/>
    <w:rsid w:val="000C094C"/>
    <w:rsid w:val="000D372E"/>
    <w:rsid w:val="000D3A1F"/>
    <w:rsid w:val="000F16B7"/>
    <w:rsid w:val="001205AC"/>
    <w:rsid w:val="001314EA"/>
    <w:rsid w:val="00137E18"/>
    <w:rsid w:val="001767DE"/>
    <w:rsid w:val="00185EB9"/>
    <w:rsid w:val="00192FE9"/>
    <w:rsid w:val="00193B2A"/>
    <w:rsid w:val="001951B3"/>
    <w:rsid w:val="001961C6"/>
    <w:rsid w:val="001D7557"/>
    <w:rsid w:val="001E0769"/>
    <w:rsid w:val="001E2677"/>
    <w:rsid w:val="001E493C"/>
    <w:rsid w:val="001E56CA"/>
    <w:rsid w:val="001E6996"/>
    <w:rsid w:val="001F53ED"/>
    <w:rsid w:val="0023032B"/>
    <w:rsid w:val="00252ADB"/>
    <w:rsid w:val="00277B52"/>
    <w:rsid w:val="002D06EF"/>
    <w:rsid w:val="002D18CD"/>
    <w:rsid w:val="00301C28"/>
    <w:rsid w:val="00304443"/>
    <w:rsid w:val="00343A1F"/>
    <w:rsid w:val="003541FE"/>
    <w:rsid w:val="0035588D"/>
    <w:rsid w:val="00361D9A"/>
    <w:rsid w:val="00367AD7"/>
    <w:rsid w:val="00391150"/>
    <w:rsid w:val="00396324"/>
    <w:rsid w:val="00397EF6"/>
    <w:rsid w:val="003A0C1E"/>
    <w:rsid w:val="003B3A39"/>
    <w:rsid w:val="003E6869"/>
    <w:rsid w:val="003E77DA"/>
    <w:rsid w:val="00453316"/>
    <w:rsid w:val="00485EB8"/>
    <w:rsid w:val="004A6E4C"/>
    <w:rsid w:val="004C3E37"/>
    <w:rsid w:val="004F35AB"/>
    <w:rsid w:val="00506E46"/>
    <w:rsid w:val="005161E3"/>
    <w:rsid w:val="00523D9E"/>
    <w:rsid w:val="005368A2"/>
    <w:rsid w:val="00537B74"/>
    <w:rsid w:val="005630E9"/>
    <w:rsid w:val="00580886"/>
    <w:rsid w:val="00593170"/>
    <w:rsid w:val="005A0651"/>
    <w:rsid w:val="005A2C5F"/>
    <w:rsid w:val="005A538E"/>
    <w:rsid w:val="005E6B9D"/>
    <w:rsid w:val="005F20D3"/>
    <w:rsid w:val="005F4D30"/>
    <w:rsid w:val="00636E97"/>
    <w:rsid w:val="00656499"/>
    <w:rsid w:val="00672477"/>
    <w:rsid w:val="00674866"/>
    <w:rsid w:val="006823AE"/>
    <w:rsid w:val="00691BFC"/>
    <w:rsid w:val="006B5C80"/>
    <w:rsid w:val="006D704F"/>
    <w:rsid w:val="00701AA8"/>
    <w:rsid w:val="007374C2"/>
    <w:rsid w:val="0074023F"/>
    <w:rsid w:val="00740F8F"/>
    <w:rsid w:val="007523C4"/>
    <w:rsid w:val="00772178"/>
    <w:rsid w:val="007766AE"/>
    <w:rsid w:val="00783657"/>
    <w:rsid w:val="00786BE4"/>
    <w:rsid w:val="00797407"/>
    <w:rsid w:val="007A620D"/>
    <w:rsid w:val="007B4411"/>
    <w:rsid w:val="007C0035"/>
    <w:rsid w:val="007D2E1A"/>
    <w:rsid w:val="007D460F"/>
    <w:rsid w:val="007F4788"/>
    <w:rsid w:val="00804A98"/>
    <w:rsid w:val="008218BF"/>
    <w:rsid w:val="008401FE"/>
    <w:rsid w:val="008549F7"/>
    <w:rsid w:val="00871827"/>
    <w:rsid w:val="008747D7"/>
    <w:rsid w:val="0088149B"/>
    <w:rsid w:val="00886FE7"/>
    <w:rsid w:val="008A1AA7"/>
    <w:rsid w:val="008B3E61"/>
    <w:rsid w:val="008C2FEF"/>
    <w:rsid w:val="008E1836"/>
    <w:rsid w:val="008E2312"/>
    <w:rsid w:val="008E47BD"/>
    <w:rsid w:val="008F59B9"/>
    <w:rsid w:val="00926B00"/>
    <w:rsid w:val="0093326B"/>
    <w:rsid w:val="00986E51"/>
    <w:rsid w:val="009A07C0"/>
    <w:rsid w:val="009B5D80"/>
    <w:rsid w:val="009B5FE0"/>
    <w:rsid w:val="009E4DA2"/>
    <w:rsid w:val="009F4BDD"/>
    <w:rsid w:val="00A119A6"/>
    <w:rsid w:val="00A239FB"/>
    <w:rsid w:val="00A44449"/>
    <w:rsid w:val="00A46114"/>
    <w:rsid w:val="00A57BA0"/>
    <w:rsid w:val="00A74D2E"/>
    <w:rsid w:val="00A763B6"/>
    <w:rsid w:val="00A85EF0"/>
    <w:rsid w:val="00A96B27"/>
    <w:rsid w:val="00AA35ED"/>
    <w:rsid w:val="00AD1832"/>
    <w:rsid w:val="00AD268B"/>
    <w:rsid w:val="00AD4485"/>
    <w:rsid w:val="00AF0C14"/>
    <w:rsid w:val="00B14044"/>
    <w:rsid w:val="00B323C0"/>
    <w:rsid w:val="00B34A52"/>
    <w:rsid w:val="00BA23D0"/>
    <w:rsid w:val="00BB3586"/>
    <w:rsid w:val="00BC781D"/>
    <w:rsid w:val="00BC7B1E"/>
    <w:rsid w:val="00BE67F1"/>
    <w:rsid w:val="00C03563"/>
    <w:rsid w:val="00C13A48"/>
    <w:rsid w:val="00C22DC5"/>
    <w:rsid w:val="00C405FE"/>
    <w:rsid w:val="00C45D61"/>
    <w:rsid w:val="00C508F9"/>
    <w:rsid w:val="00C60165"/>
    <w:rsid w:val="00C669F6"/>
    <w:rsid w:val="00C70DAB"/>
    <w:rsid w:val="00CA53F7"/>
    <w:rsid w:val="00CB0849"/>
    <w:rsid w:val="00CB1FF5"/>
    <w:rsid w:val="00CD5180"/>
    <w:rsid w:val="00CF01DC"/>
    <w:rsid w:val="00CF330E"/>
    <w:rsid w:val="00D04B0A"/>
    <w:rsid w:val="00D16424"/>
    <w:rsid w:val="00D16B00"/>
    <w:rsid w:val="00D47B1D"/>
    <w:rsid w:val="00D60C26"/>
    <w:rsid w:val="00D62731"/>
    <w:rsid w:val="00D6690B"/>
    <w:rsid w:val="00D8535F"/>
    <w:rsid w:val="00D92050"/>
    <w:rsid w:val="00DC6C8F"/>
    <w:rsid w:val="00DE6FAD"/>
    <w:rsid w:val="00E226AB"/>
    <w:rsid w:val="00E31124"/>
    <w:rsid w:val="00E40297"/>
    <w:rsid w:val="00E46DEA"/>
    <w:rsid w:val="00E548E8"/>
    <w:rsid w:val="00E95AFA"/>
    <w:rsid w:val="00EB0046"/>
    <w:rsid w:val="00EB3708"/>
    <w:rsid w:val="00EC216C"/>
    <w:rsid w:val="00EC7AC4"/>
    <w:rsid w:val="00ED0DCF"/>
    <w:rsid w:val="00EF195B"/>
    <w:rsid w:val="00EF2E13"/>
    <w:rsid w:val="00EF63CD"/>
    <w:rsid w:val="00F0072B"/>
    <w:rsid w:val="00F3595B"/>
    <w:rsid w:val="00F4039D"/>
    <w:rsid w:val="00F54091"/>
    <w:rsid w:val="00F67701"/>
    <w:rsid w:val="00F804A6"/>
    <w:rsid w:val="00F84702"/>
    <w:rsid w:val="00F85E47"/>
    <w:rsid w:val="00FB2747"/>
    <w:rsid w:val="00FC0509"/>
    <w:rsid w:val="00FC7B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48F24C"/>
  <w15:chartTrackingRefBased/>
  <w15:docId w15:val="{6F1E8E22-6620-41CA-BB52-DB33B8A1A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0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0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00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00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00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00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00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00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00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0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00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00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00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00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00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0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0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035"/>
    <w:rPr>
      <w:rFonts w:eastAsiaTheme="majorEastAsia" w:cstheme="majorBidi"/>
      <w:color w:val="272727" w:themeColor="text1" w:themeTint="D8"/>
    </w:rPr>
  </w:style>
  <w:style w:type="paragraph" w:styleId="Title">
    <w:name w:val="Title"/>
    <w:basedOn w:val="Normal"/>
    <w:next w:val="Normal"/>
    <w:link w:val="TitleChar"/>
    <w:uiPriority w:val="10"/>
    <w:qFormat/>
    <w:rsid w:val="007C00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0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00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0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035"/>
    <w:pPr>
      <w:spacing w:before="160"/>
      <w:jc w:val="center"/>
    </w:pPr>
    <w:rPr>
      <w:i/>
      <w:iCs/>
      <w:color w:val="404040" w:themeColor="text1" w:themeTint="BF"/>
    </w:rPr>
  </w:style>
  <w:style w:type="character" w:customStyle="1" w:styleId="QuoteChar">
    <w:name w:val="Quote Char"/>
    <w:basedOn w:val="DefaultParagraphFont"/>
    <w:link w:val="Quote"/>
    <w:uiPriority w:val="29"/>
    <w:rsid w:val="007C0035"/>
    <w:rPr>
      <w:i/>
      <w:iCs/>
      <w:color w:val="404040" w:themeColor="text1" w:themeTint="BF"/>
    </w:rPr>
  </w:style>
  <w:style w:type="paragraph" w:styleId="ListParagraph">
    <w:name w:val="List Paragraph"/>
    <w:basedOn w:val="Normal"/>
    <w:uiPriority w:val="34"/>
    <w:qFormat/>
    <w:rsid w:val="007C0035"/>
    <w:pPr>
      <w:ind w:left="720"/>
      <w:contextualSpacing/>
    </w:pPr>
  </w:style>
  <w:style w:type="character" w:styleId="IntenseEmphasis">
    <w:name w:val="Intense Emphasis"/>
    <w:basedOn w:val="DefaultParagraphFont"/>
    <w:uiPriority w:val="21"/>
    <w:qFormat/>
    <w:rsid w:val="007C0035"/>
    <w:rPr>
      <w:i/>
      <w:iCs/>
      <w:color w:val="0F4761" w:themeColor="accent1" w:themeShade="BF"/>
    </w:rPr>
  </w:style>
  <w:style w:type="paragraph" w:styleId="IntenseQuote">
    <w:name w:val="Intense Quote"/>
    <w:basedOn w:val="Normal"/>
    <w:next w:val="Normal"/>
    <w:link w:val="IntenseQuoteChar"/>
    <w:uiPriority w:val="30"/>
    <w:qFormat/>
    <w:rsid w:val="007C0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0035"/>
    <w:rPr>
      <w:i/>
      <w:iCs/>
      <w:color w:val="0F4761" w:themeColor="accent1" w:themeShade="BF"/>
    </w:rPr>
  </w:style>
  <w:style w:type="character" w:styleId="IntenseReference">
    <w:name w:val="Intense Reference"/>
    <w:basedOn w:val="DefaultParagraphFont"/>
    <w:uiPriority w:val="32"/>
    <w:qFormat/>
    <w:rsid w:val="007C0035"/>
    <w:rPr>
      <w:b/>
      <w:bCs/>
      <w:smallCaps/>
      <w:color w:val="0F4761" w:themeColor="accent1" w:themeShade="BF"/>
      <w:spacing w:val="5"/>
    </w:rPr>
  </w:style>
  <w:style w:type="paragraph" w:styleId="Header">
    <w:name w:val="header"/>
    <w:basedOn w:val="Normal"/>
    <w:link w:val="HeaderChar"/>
    <w:uiPriority w:val="99"/>
    <w:unhideWhenUsed/>
    <w:rsid w:val="007C00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035"/>
  </w:style>
  <w:style w:type="paragraph" w:styleId="Footer">
    <w:name w:val="footer"/>
    <w:basedOn w:val="Normal"/>
    <w:link w:val="FooterChar"/>
    <w:uiPriority w:val="99"/>
    <w:unhideWhenUsed/>
    <w:rsid w:val="007C00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035"/>
  </w:style>
  <w:style w:type="character" w:styleId="Hyperlink">
    <w:name w:val="Hyperlink"/>
    <w:basedOn w:val="DefaultParagraphFont"/>
    <w:uiPriority w:val="99"/>
    <w:unhideWhenUsed/>
    <w:rsid w:val="00701AA8"/>
    <w:rPr>
      <w:color w:val="467886" w:themeColor="hyperlink"/>
      <w:u w:val="single"/>
    </w:rPr>
  </w:style>
  <w:style w:type="paragraph" w:customStyle="1" w:styleId="paragraph">
    <w:name w:val="paragraph"/>
    <w:basedOn w:val="Normal"/>
    <w:rsid w:val="00701AA8"/>
    <w:pPr>
      <w:spacing w:before="100" w:beforeAutospacing="1" w:after="100" w:afterAutospacing="1" w:line="240" w:lineRule="auto"/>
    </w:pPr>
    <w:rPr>
      <w:rFonts w:ascii="Times New Roman" w:eastAsia="Times New Roman" w:hAnsi="Times New Roman" w:cs="Times New Roman"/>
      <w:kern w:val="0"/>
      <w:sz w:val="24"/>
      <w:szCs w:val="24"/>
      <w:lang w:val="en-GB" w:eastAsia="en-GB"/>
      <w14:ligatures w14:val="none"/>
    </w:rPr>
  </w:style>
  <w:style w:type="character" w:customStyle="1" w:styleId="normaltextrun">
    <w:name w:val="normaltextrun"/>
    <w:basedOn w:val="DefaultParagraphFont"/>
    <w:rsid w:val="00701AA8"/>
  </w:style>
  <w:style w:type="character" w:customStyle="1" w:styleId="eop">
    <w:name w:val="eop"/>
    <w:basedOn w:val="DefaultParagraphFont"/>
    <w:rsid w:val="00701AA8"/>
  </w:style>
  <w:style w:type="paragraph" w:styleId="Revision">
    <w:name w:val="Revision"/>
    <w:hidden/>
    <w:uiPriority w:val="99"/>
    <w:semiHidden/>
    <w:rsid w:val="001E0769"/>
    <w:pPr>
      <w:spacing w:after="0" w:line="240" w:lineRule="auto"/>
    </w:pPr>
  </w:style>
  <w:style w:type="character" w:styleId="CommentReference">
    <w:name w:val="annotation reference"/>
    <w:basedOn w:val="DefaultParagraphFont"/>
    <w:uiPriority w:val="99"/>
    <w:semiHidden/>
    <w:unhideWhenUsed/>
    <w:rsid w:val="001E2677"/>
    <w:rPr>
      <w:sz w:val="16"/>
      <w:szCs w:val="16"/>
    </w:rPr>
  </w:style>
  <w:style w:type="paragraph" w:styleId="CommentText">
    <w:name w:val="annotation text"/>
    <w:basedOn w:val="Normal"/>
    <w:link w:val="CommentTextChar"/>
    <w:uiPriority w:val="99"/>
    <w:unhideWhenUsed/>
    <w:rsid w:val="001E2677"/>
    <w:pPr>
      <w:spacing w:line="240" w:lineRule="auto"/>
    </w:pPr>
    <w:rPr>
      <w:sz w:val="20"/>
      <w:szCs w:val="20"/>
    </w:rPr>
  </w:style>
  <w:style w:type="character" w:customStyle="1" w:styleId="CommentTextChar">
    <w:name w:val="Comment Text Char"/>
    <w:basedOn w:val="DefaultParagraphFont"/>
    <w:link w:val="CommentText"/>
    <w:uiPriority w:val="99"/>
    <w:rsid w:val="001E2677"/>
    <w:rPr>
      <w:sz w:val="20"/>
      <w:szCs w:val="20"/>
    </w:rPr>
  </w:style>
  <w:style w:type="paragraph" w:styleId="CommentSubject">
    <w:name w:val="annotation subject"/>
    <w:basedOn w:val="CommentText"/>
    <w:next w:val="CommentText"/>
    <w:link w:val="CommentSubjectChar"/>
    <w:uiPriority w:val="99"/>
    <w:semiHidden/>
    <w:unhideWhenUsed/>
    <w:rsid w:val="001E2677"/>
    <w:rPr>
      <w:b/>
      <w:bCs/>
    </w:rPr>
  </w:style>
  <w:style w:type="character" w:customStyle="1" w:styleId="CommentSubjectChar">
    <w:name w:val="Comment Subject Char"/>
    <w:basedOn w:val="CommentTextChar"/>
    <w:link w:val="CommentSubject"/>
    <w:uiPriority w:val="99"/>
    <w:semiHidden/>
    <w:rsid w:val="001E2677"/>
    <w:rPr>
      <w:b/>
      <w:bCs/>
      <w:sz w:val="20"/>
      <w:szCs w:val="20"/>
    </w:rPr>
  </w:style>
  <w:style w:type="character" w:styleId="UnresolvedMention">
    <w:name w:val="Unresolved Mention"/>
    <w:basedOn w:val="DefaultParagraphFont"/>
    <w:uiPriority w:val="99"/>
    <w:semiHidden/>
    <w:unhideWhenUsed/>
    <w:rsid w:val="001E26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280392">
      <w:bodyDiv w:val="1"/>
      <w:marLeft w:val="0"/>
      <w:marRight w:val="0"/>
      <w:marTop w:val="0"/>
      <w:marBottom w:val="0"/>
      <w:divBdr>
        <w:top w:val="none" w:sz="0" w:space="0" w:color="auto"/>
        <w:left w:val="none" w:sz="0" w:space="0" w:color="auto"/>
        <w:bottom w:val="none" w:sz="0" w:space="0" w:color="auto"/>
        <w:right w:val="none" w:sz="0" w:space="0" w:color="auto"/>
      </w:divBdr>
    </w:div>
    <w:div w:id="537006590">
      <w:bodyDiv w:val="1"/>
      <w:marLeft w:val="0"/>
      <w:marRight w:val="0"/>
      <w:marTop w:val="0"/>
      <w:marBottom w:val="0"/>
      <w:divBdr>
        <w:top w:val="none" w:sz="0" w:space="0" w:color="auto"/>
        <w:left w:val="none" w:sz="0" w:space="0" w:color="auto"/>
        <w:bottom w:val="none" w:sz="0" w:space="0" w:color="auto"/>
        <w:right w:val="none" w:sz="0" w:space="0" w:color="auto"/>
      </w:divBdr>
    </w:div>
    <w:div w:id="1337876520">
      <w:bodyDiv w:val="1"/>
      <w:marLeft w:val="0"/>
      <w:marRight w:val="0"/>
      <w:marTop w:val="0"/>
      <w:marBottom w:val="0"/>
      <w:divBdr>
        <w:top w:val="none" w:sz="0" w:space="0" w:color="auto"/>
        <w:left w:val="none" w:sz="0" w:space="0" w:color="auto"/>
        <w:bottom w:val="none" w:sz="0" w:space="0" w:color="auto"/>
        <w:right w:val="none" w:sz="0" w:space="0" w:color="auto"/>
      </w:divBdr>
    </w:div>
    <w:div w:id="1392385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iu@transport-community.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43266b1e-a55f-4e35-8b53-944545dd5c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2AA05E3E0B040840B5B99974E477F96E" ma:contentTypeVersion="12" ma:contentTypeDescription="Kreiraj novi dokument." ma:contentTypeScope="" ma:versionID="3651e1727649ee5582e5b5fd5be18018">
  <xsd:schema xmlns:xsd="http://www.w3.org/2001/XMLSchema" xmlns:xs="http://www.w3.org/2001/XMLSchema" xmlns:p="http://schemas.microsoft.com/office/2006/metadata/properties" xmlns:ns3="43266b1e-a55f-4e35-8b53-944545dd5c3a" targetNamespace="http://schemas.microsoft.com/office/2006/metadata/properties" ma:root="true" ma:fieldsID="b177631615f1834fd4967899292bdb07" ns3:_="">
    <xsd:import namespace="43266b1e-a55f-4e35-8b53-944545dd5c3a"/>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_activity"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266b1e-a55f-4e35-8b53-944545dd5c3a"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63E188-A5D3-49AC-9314-0EDF3BBD78D2}">
  <ds:schemaRefs>
    <ds:schemaRef ds:uri="http://schemas.openxmlformats.org/officeDocument/2006/bibliography"/>
  </ds:schemaRefs>
</ds:datastoreItem>
</file>

<file path=customXml/itemProps2.xml><?xml version="1.0" encoding="utf-8"?>
<ds:datastoreItem xmlns:ds="http://schemas.openxmlformats.org/officeDocument/2006/customXml" ds:itemID="{046C34F0-142A-4E13-9AB1-A63E4BF0AF0B}">
  <ds:schemaRefs>
    <ds:schemaRef ds:uri="http://schemas.microsoft.com/office/2006/metadata/properties"/>
    <ds:schemaRef ds:uri="http://schemas.microsoft.com/office/infopath/2007/PartnerControls"/>
    <ds:schemaRef ds:uri="43266b1e-a55f-4e35-8b53-944545dd5c3a"/>
  </ds:schemaRefs>
</ds:datastoreItem>
</file>

<file path=customXml/itemProps3.xml><?xml version="1.0" encoding="utf-8"?>
<ds:datastoreItem xmlns:ds="http://schemas.openxmlformats.org/officeDocument/2006/customXml" ds:itemID="{12721F36-32BA-499A-BD77-357EA587CF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266b1e-a55f-4e35-8b53-944545dd5c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BBE548-7127-4200-AC95-17500411D8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Nikola Ristic</dc:creator>
  <cp:keywords/>
  <dc:description/>
  <cp:lastModifiedBy>Ruzica Simovic</cp:lastModifiedBy>
  <cp:revision>2</cp:revision>
  <cp:lastPrinted>2026-01-15T09:02:00Z</cp:lastPrinted>
  <dcterms:created xsi:type="dcterms:W3CDTF">2026-01-15T10:34:00Z</dcterms:created>
  <dcterms:modified xsi:type="dcterms:W3CDTF">2026-01-15T10:34:00Z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0x0101002AA05E3E0B040840B5B99974E477F96E</vt:lpwstr>
  </property>
  <property fmtid="{D5CDD505-2E9C-101B-9397-08002B2CF9AE}" pid="3" name="GrammarlyDocumentId">
    <vt:lpwstr>66ccd6aece4f8e0c26bfe9e664659f3f26a25405c275cf2b708346fff3a6f8db</vt:lpwstr>
  </property>
</Properties>
</file>