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25F493" w14:textId="0B68666A" w:rsidR="004470AE" w:rsidRDefault="004470AE" w:rsidP="004470AE">
      <w:pPr>
        <w:autoSpaceDE w:val="0"/>
        <w:autoSpaceDN w:val="0"/>
        <w:adjustRightInd w:val="0"/>
        <w:jc w:val="center"/>
        <w:rPr>
          <w:rFonts w:eastAsia="Calibri"/>
          <w:bCs/>
          <w:color w:val="000000"/>
          <w:sz w:val="32"/>
          <w:szCs w:val="32"/>
        </w:rPr>
      </w:pPr>
      <w:bookmarkStart w:id="0" w:name="OLE_LINK42"/>
      <w:bookmarkStart w:id="1" w:name="OLE_LINK43"/>
      <w:r>
        <w:rPr>
          <w:rFonts w:eastAsia="Calibri"/>
          <w:bCs/>
          <w:color w:val="000000"/>
          <w:sz w:val="32"/>
          <w:szCs w:val="32"/>
        </w:rPr>
        <w:t xml:space="preserve">ANNEX </w:t>
      </w:r>
      <w:r w:rsidR="00676A6C">
        <w:rPr>
          <w:rFonts w:eastAsia="Calibri"/>
          <w:bCs/>
          <w:color w:val="000000"/>
          <w:sz w:val="32"/>
          <w:szCs w:val="32"/>
        </w:rPr>
        <w:t>1</w:t>
      </w:r>
    </w:p>
    <w:bookmarkEnd w:id="0"/>
    <w:bookmarkEnd w:id="1"/>
    <w:p w14:paraId="7C249127" w14:textId="77777777" w:rsidR="004470AE" w:rsidRDefault="004470AE" w:rsidP="004470AE">
      <w:pPr>
        <w:spacing w:before="120" w:beforeAutospacing="0" w:after="120" w:afterAutospacing="0"/>
        <w:jc w:val="center"/>
        <w:rPr>
          <w:rFonts w:ascii="Arial" w:hAnsi="Arial" w:cs="Arial"/>
          <w:b/>
          <w:sz w:val="28"/>
          <w:szCs w:val="32"/>
        </w:rPr>
      </w:pPr>
      <w:r>
        <w:rPr>
          <w:rFonts w:ascii="Arial" w:hAnsi="Arial" w:cs="Arial"/>
          <w:b/>
          <w:sz w:val="28"/>
          <w:szCs w:val="32"/>
        </w:rPr>
        <w:t>Declaration of honour on</w:t>
      </w:r>
      <w:r>
        <w:rPr>
          <w:rFonts w:ascii="Arial" w:hAnsi="Arial" w:cs="Arial"/>
          <w:b/>
          <w:sz w:val="28"/>
          <w:szCs w:val="32"/>
        </w:rPr>
        <w:br/>
        <w:t>exclusion criteria and selection criteria</w:t>
      </w:r>
    </w:p>
    <w:p w14:paraId="11D42E9D" w14:textId="185CCAC7" w:rsidR="009A740E" w:rsidRDefault="009A740E" w:rsidP="009A740E">
      <w:pPr>
        <w:autoSpaceDE w:val="0"/>
        <w:autoSpaceDN w:val="0"/>
        <w:adjustRightInd w:val="0"/>
        <w:spacing w:before="0" w:beforeAutospacing="0" w:after="240" w:afterAutospacing="0"/>
        <w:jc w:val="center"/>
        <w:rPr>
          <w:rFonts w:asciiTheme="minorHAnsi" w:hAnsiTheme="minorHAnsi" w:cstheme="minorHAnsi"/>
          <w:b/>
          <w:bCs/>
          <w:color w:val="000000"/>
        </w:rPr>
      </w:pPr>
      <w:r>
        <w:rPr>
          <w:rFonts w:asciiTheme="minorHAnsi" w:hAnsiTheme="minorHAnsi" w:cstheme="minorBidi"/>
          <w:b/>
          <w:bCs/>
          <w:color w:val="000000" w:themeColor="text1"/>
        </w:rPr>
        <w:t xml:space="preserve">Procurement Procedure </w:t>
      </w:r>
      <w:r w:rsidR="00676A6C" w:rsidRPr="00676A6C">
        <w:rPr>
          <w:rFonts w:asciiTheme="minorHAnsi" w:hAnsiTheme="minorHAnsi" w:cstheme="minorBidi"/>
          <w:b/>
          <w:bCs/>
          <w:color w:val="000000" w:themeColor="text1"/>
        </w:rPr>
        <w:t>PS/SRV/ISM/0</w:t>
      </w:r>
      <w:r w:rsidR="00CE6C0B">
        <w:rPr>
          <w:rFonts w:asciiTheme="minorHAnsi" w:hAnsiTheme="minorHAnsi" w:cstheme="minorBidi"/>
          <w:b/>
          <w:bCs/>
          <w:color w:val="000000" w:themeColor="text1"/>
        </w:rPr>
        <w:t>01</w:t>
      </w:r>
      <w:r w:rsidR="00676A6C" w:rsidRPr="00676A6C">
        <w:rPr>
          <w:rFonts w:asciiTheme="minorHAnsi" w:hAnsiTheme="minorHAnsi" w:cstheme="minorBidi"/>
          <w:b/>
          <w:bCs/>
          <w:color w:val="000000" w:themeColor="text1"/>
        </w:rPr>
        <w:t>/202</w:t>
      </w:r>
      <w:r w:rsidR="00CE6C0B">
        <w:rPr>
          <w:rFonts w:asciiTheme="minorHAnsi" w:hAnsiTheme="minorHAnsi" w:cstheme="minorBidi"/>
          <w:b/>
          <w:bCs/>
          <w:color w:val="000000" w:themeColor="text1"/>
        </w:rPr>
        <w:t>6</w:t>
      </w:r>
    </w:p>
    <w:p w14:paraId="21E178A2" w14:textId="77777777" w:rsidR="004470AE" w:rsidRDefault="004470AE" w:rsidP="004470AE">
      <w:pPr>
        <w:spacing w:before="0" w:beforeAutospacing="0" w:after="0" w:afterAutospacing="0"/>
        <w:jc w:val="left"/>
      </w:pPr>
    </w:p>
    <w:p w14:paraId="61DDB53E" w14:textId="77777777" w:rsidR="004470AE" w:rsidRDefault="004470AE" w:rsidP="004470AE">
      <w:pPr>
        <w:spacing w:before="120" w:beforeAutospacing="0" w:after="120" w:afterAutospacing="0"/>
      </w:pPr>
      <w:r>
        <w:t>The undersigned [</w:t>
      </w:r>
      <w:r>
        <w:rPr>
          <w:i/>
          <w:highlight w:val="lightGray"/>
        </w:rPr>
        <w:t>insert name of the signatory of this form</w:t>
      </w:r>
      <w:r>
        <w:t>], representing:</w:t>
      </w:r>
    </w:p>
    <w:tbl>
      <w:tblPr>
        <w:tblW w:w="9747" w:type="dxa"/>
        <w:tblBorders>
          <w:top w:val="single" w:sz="2" w:space="0" w:color="auto"/>
          <w:left w:val="single" w:sz="2" w:space="0" w:color="auto"/>
          <w:bottom w:val="single" w:sz="2" w:space="0" w:color="auto"/>
          <w:right w:val="single" w:sz="2" w:space="0" w:color="auto"/>
          <w:insideH w:val="single" w:sz="2" w:space="0" w:color="auto"/>
          <w:insideV w:val="single" w:sz="12" w:space="0" w:color="auto"/>
        </w:tblBorders>
        <w:tblLook w:val="04A0" w:firstRow="1" w:lastRow="0" w:firstColumn="1" w:lastColumn="0" w:noHBand="0" w:noVBand="1"/>
      </w:tblPr>
      <w:tblGrid>
        <w:gridCol w:w="3936"/>
        <w:gridCol w:w="5811"/>
      </w:tblGrid>
      <w:tr w:rsidR="004470AE" w14:paraId="11609B3B" w14:textId="77777777" w:rsidTr="00945FCA">
        <w:tc>
          <w:tcPr>
            <w:tcW w:w="3936" w:type="dxa"/>
          </w:tcPr>
          <w:p w14:paraId="117EF5ED" w14:textId="77777777" w:rsidR="004470AE" w:rsidRDefault="004470AE" w:rsidP="00945FCA">
            <w:pPr>
              <w:spacing w:before="0" w:beforeAutospacing="0" w:after="0" w:afterAutospacing="0"/>
            </w:pPr>
            <w:r>
              <w:t>(</w:t>
            </w:r>
            <w:r>
              <w:rPr>
                <w:i/>
              </w:rPr>
              <w:t>only for natural persons</w:t>
            </w:r>
            <w:r>
              <w:t>) himself or herself</w:t>
            </w:r>
          </w:p>
        </w:tc>
        <w:tc>
          <w:tcPr>
            <w:tcW w:w="5811" w:type="dxa"/>
          </w:tcPr>
          <w:p w14:paraId="4EAD35E0" w14:textId="77777777" w:rsidR="004470AE" w:rsidRDefault="004470AE" w:rsidP="00945FCA">
            <w:pPr>
              <w:spacing w:before="0" w:beforeAutospacing="0" w:after="0" w:afterAutospacing="0"/>
            </w:pPr>
            <w:r>
              <w:t>(</w:t>
            </w:r>
            <w:r>
              <w:rPr>
                <w:i/>
              </w:rPr>
              <w:t>only for legal persons</w:t>
            </w:r>
            <w:r>
              <w:t xml:space="preserve">) the following legal person: </w:t>
            </w:r>
          </w:p>
          <w:p w14:paraId="65F8B5BA" w14:textId="77777777" w:rsidR="004470AE" w:rsidRDefault="004470AE" w:rsidP="00945FCA">
            <w:pPr>
              <w:spacing w:before="0" w:beforeAutospacing="0" w:after="0" w:afterAutospacing="0"/>
            </w:pPr>
          </w:p>
        </w:tc>
      </w:tr>
      <w:tr w:rsidR="004470AE" w14:paraId="33BF786E" w14:textId="77777777" w:rsidTr="00945FCA">
        <w:tc>
          <w:tcPr>
            <w:tcW w:w="3936" w:type="dxa"/>
          </w:tcPr>
          <w:p w14:paraId="422FE72C" w14:textId="77777777" w:rsidR="004470AE" w:rsidRDefault="004470AE" w:rsidP="00945FCA">
            <w:pPr>
              <w:spacing w:before="0" w:beforeAutospacing="0" w:after="0" w:afterAutospacing="0"/>
            </w:pPr>
            <w:r>
              <w:t xml:space="preserve">ID or passport number: </w:t>
            </w:r>
          </w:p>
          <w:p w14:paraId="42C45A6D" w14:textId="77777777" w:rsidR="004470AE" w:rsidRDefault="004470AE" w:rsidP="00945FCA">
            <w:pPr>
              <w:spacing w:before="0" w:beforeAutospacing="0" w:after="0" w:afterAutospacing="0"/>
            </w:pPr>
          </w:p>
        </w:tc>
        <w:tc>
          <w:tcPr>
            <w:tcW w:w="5811" w:type="dxa"/>
          </w:tcPr>
          <w:p w14:paraId="01CDE077" w14:textId="77777777" w:rsidR="004470AE" w:rsidRDefault="004470AE" w:rsidP="00945FCA">
            <w:pPr>
              <w:spacing w:before="0" w:beforeAutospacing="0" w:after="0" w:afterAutospacing="0"/>
              <w:jc w:val="left"/>
              <w:rPr>
                <w:b/>
              </w:rPr>
            </w:pPr>
            <w:r>
              <w:t>Full official name:</w:t>
            </w:r>
          </w:p>
          <w:p w14:paraId="5228F90A" w14:textId="77777777" w:rsidR="004470AE" w:rsidRDefault="004470AE" w:rsidP="00945FCA">
            <w:pPr>
              <w:spacing w:before="0" w:beforeAutospacing="0" w:after="0" w:afterAutospacing="0"/>
              <w:jc w:val="left"/>
            </w:pPr>
            <w:r>
              <w:t xml:space="preserve">Official legal form: </w:t>
            </w:r>
          </w:p>
          <w:p w14:paraId="08E6DD3D" w14:textId="77777777" w:rsidR="004470AE" w:rsidRDefault="004470AE" w:rsidP="00945FCA">
            <w:pPr>
              <w:spacing w:before="0" w:beforeAutospacing="0" w:after="0" w:afterAutospacing="0"/>
              <w:jc w:val="left"/>
              <w:rPr>
                <w:b/>
              </w:rPr>
            </w:pPr>
            <w:r>
              <w:t>Statutory registration number</w:t>
            </w:r>
            <w:r>
              <w:rPr>
                <w:b/>
              </w:rPr>
              <w:t xml:space="preserve">: </w:t>
            </w:r>
          </w:p>
          <w:p w14:paraId="1BC22728" w14:textId="77777777" w:rsidR="004470AE" w:rsidRDefault="004470AE" w:rsidP="00945FCA">
            <w:pPr>
              <w:spacing w:before="0" w:beforeAutospacing="0" w:after="0" w:afterAutospacing="0"/>
              <w:jc w:val="left"/>
              <w:rPr>
                <w:b/>
              </w:rPr>
            </w:pPr>
            <w:r>
              <w:t xml:space="preserve">Full official address: </w:t>
            </w:r>
          </w:p>
          <w:p w14:paraId="0264F3A4" w14:textId="77777777" w:rsidR="004470AE" w:rsidRDefault="004470AE" w:rsidP="00945FCA">
            <w:pPr>
              <w:spacing w:before="0" w:beforeAutospacing="0" w:after="0" w:afterAutospacing="0"/>
              <w:jc w:val="left"/>
            </w:pPr>
            <w:r>
              <w:t xml:space="preserve">VAT registration number: </w:t>
            </w:r>
          </w:p>
          <w:p w14:paraId="75E38057" w14:textId="77777777" w:rsidR="004470AE" w:rsidRDefault="004470AE" w:rsidP="00945FCA">
            <w:pPr>
              <w:spacing w:before="0" w:beforeAutospacing="0" w:after="0" w:afterAutospacing="0"/>
              <w:jc w:val="left"/>
            </w:pPr>
          </w:p>
        </w:tc>
      </w:tr>
    </w:tbl>
    <w:p w14:paraId="537BD0E0" w14:textId="77777777" w:rsidR="004470AE" w:rsidRDefault="004470AE" w:rsidP="004470AE">
      <w:pPr>
        <w:spacing w:before="40" w:beforeAutospacing="0" w:after="40" w:afterAutospacing="0"/>
      </w:pPr>
    </w:p>
    <w:tbl>
      <w:tblPr>
        <w:tblW w:w="9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2"/>
        <w:gridCol w:w="670"/>
        <w:gridCol w:w="613"/>
      </w:tblGrid>
      <w:tr w:rsidR="004470AE" w14:paraId="0779F20A" w14:textId="77777777" w:rsidTr="5A4C7106">
        <w:tc>
          <w:tcPr>
            <w:tcW w:w="9755" w:type="dxa"/>
            <w:gridSpan w:val="3"/>
          </w:tcPr>
          <w:p w14:paraId="50091510" w14:textId="77777777" w:rsidR="004470AE" w:rsidRDefault="004470AE" w:rsidP="004470AE">
            <w:pPr>
              <w:numPr>
                <w:ilvl w:val="0"/>
                <w:numId w:val="1"/>
              </w:numPr>
              <w:spacing w:before="40" w:beforeAutospacing="0" w:after="40" w:afterAutospacing="0"/>
              <w:ind w:left="502"/>
              <w:jc w:val="left"/>
            </w:pPr>
            <w:r>
              <w:t xml:space="preserve"> declares whether the above-mentioned person is in one of the following situations or not:</w:t>
            </w:r>
          </w:p>
        </w:tc>
      </w:tr>
      <w:tr w:rsidR="004470AE" w14:paraId="565DF597" w14:textId="77777777" w:rsidTr="5A4C7106">
        <w:tc>
          <w:tcPr>
            <w:tcW w:w="8472" w:type="dxa"/>
            <w:vAlign w:val="center"/>
          </w:tcPr>
          <w:p w14:paraId="6C471A55" w14:textId="77777777" w:rsidR="004470AE" w:rsidRDefault="004470AE" w:rsidP="00945FCA">
            <w:pPr>
              <w:spacing w:before="120" w:beforeAutospacing="0" w:after="120" w:afterAutospacing="0"/>
              <w:jc w:val="center"/>
              <w:rPr>
                <w:rFonts w:ascii="Times New Roman Bold" w:hAnsi="Times New Roman Bold"/>
                <w:smallCaps/>
              </w:rPr>
            </w:pPr>
            <w:r>
              <w:rPr>
                <w:rFonts w:ascii="Times New Roman Bold" w:hAnsi="Times New Roman Bold"/>
                <w:b/>
                <w:smallCaps/>
              </w:rPr>
              <w:t>Situation of exclusion concerning the person</w:t>
            </w:r>
          </w:p>
        </w:tc>
        <w:tc>
          <w:tcPr>
            <w:tcW w:w="670" w:type="dxa"/>
          </w:tcPr>
          <w:p w14:paraId="7ECA31A0" w14:textId="77777777" w:rsidR="004470AE" w:rsidRDefault="004470AE" w:rsidP="00945FCA">
            <w:pPr>
              <w:spacing w:before="240" w:beforeAutospacing="0" w:after="120" w:afterAutospacing="0"/>
            </w:pPr>
            <w:r>
              <w:t>YES</w:t>
            </w:r>
          </w:p>
        </w:tc>
        <w:tc>
          <w:tcPr>
            <w:tcW w:w="613" w:type="dxa"/>
          </w:tcPr>
          <w:p w14:paraId="2DDEC5FB" w14:textId="77777777" w:rsidR="004470AE" w:rsidRDefault="004470AE" w:rsidP="00945FCA">
            <w:pPr>
              <w:spacing w:before="240" w:beforeAutospacing="0" w:after="120" w:afterAutospacing="0"/>
            </w:pPr>
            <w:r>
              <w:t>NO</w:t>
            </w:r>
          </w:p>
        </w:tc>
      </w:tr>
      <w:tr w:rsidR="004470AE" w14:paraId="2D8730B2" w14:textId="77777777" w:rsidTr="5A4C7106">
        <w:tc>
          <w:tcPr>
            <w:tcW w:w="8472" w:type="dxa"/>
          </w:tcPr>
          <w:p w14:paraId="6DA37FAA" w14:textId="77777777" w:rsidR="004470AE" w:rsidRDefault="004470AE" w:rsidP="004470AE">
            <w:pPr>
              <w:numPr>
                <w:ilvl w:val="0"/>
                <w:numId w:val="2"/>
              </w:numPr>
              <w:spacing w:before="40" w:beforeAutospacing="0" w:after="40" w:afterAutospacing="0"/>
              <w:jc w:val="left"/>
              <w:rPr>
                <w:lang w:eastAsia="zh-CN"/>
              </w:rPr>
            </w:pPr>
            <w:r>
              <w:rPr>
                <w:lang w:eastAsia="zh-CN"/>
              </w:rPr>
              <w:t>it is bankrupt, subject to insolvency or winding up procedures, its assets are being administered by a liquidator or by a court, it is in an arrangement with creditors, its business activities are suspended or it is in any analogous situation arising from a similar procedure provided for under national legislation or regulations;</w:t>
            </w:r>
          </w:p>
        </w:tc>
        <w:tc>
          <w:tcPr>
            <w:tcW w:w="670" w:type="dxa"/>
          </w:tcPr>
          <w:p w14:paraId="3465867C" w14:textId="77777777" w:rsidR="004470AE" w:rsidRDefault="004470AE" w:rsidP="00945FCA">
            <w:pPr>
              <w:spacing w:before="240" w:beforeAutospacing="0" w:after="120" w:afterAutospacing="0"/>
            </w:pPr>
            <w:r>
              <w:fldChar w:fldCharType="begin">
                <w:ffData>
                  <w:name w:val=""/>
                  <w:enabled/>
                  <w:calcOnExit w:val="0"/>
                  <w:checkBox>
                    <w:sizeAuto/>
                    <w:default w:val="0"/>
                    <w:checked w:val="0"/>
                  </w:checkBox>
                </w:ffData>
              </w:fldChar>
            </w:r>
            <w:r>
              <w:instrText xml:space="preserve"> FORMCHECKBOX </w:instrText>
            </w:r>
            <w:r>
              <w:fldChar w:fldCharType="separate"/>
            </w:r>
            <w:r>
              <w:fldChar w:fldCharType="end"/>
            </w:r>
          </w:p>
        </w:tc>
        <w:tc>
          <w:tcPr>
            <w:tcW w:w="613" w:type="dxa"/>
          </w:tcPr>
          <w:p w14:paraId="35E501EA"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4470AE" w14:paraId="792A50D6" w14:textId="77777777" w:rsidTr="5A4C7106">
        <w:tc>
          <w:tcPr>
            <w:tcW w:w="8472" w:type="dxa"/>
          </w:tcPr>
          <w:p w14:paraId="3663E977" w14:textId="77777777" w:rsidR="004470AE" w:rsidRDefault="004470AE" w:rsidP="5A4C7106">
            <w:pPr>
              <w:numPr>
                <w:ilvl w:val="0"/>
                <w:numId w:val="2"/>
              </w:numPr>
              <w:spacing w:before="40" w:beforeAutospacing="0" w:after="40" w:afterAutospacing="0"/>
              <w:jc w:val="left"/>
              <w:rPr>
                <w:lang w:eastAsia="zh-CN"/>
              </w:rPr>
            </w:pPr>
            <w:r w:rsidRPr="5A4C7106">
              <w:rPr>
                <w:lang w:eastAsia="zh-CN"/>
              </w:rPr>
              <w:t>it has been established by a final judgement or a final administrative decision that the person is in breach of its obligations relating to the payment of taxes or social security contributions in accordance with the law of the country in which it is established, with those of the country in which the contracting authority is located or those of the country of the performance of the contract;</w:t>
            </w:r>
          </w:p>
        </w:tc>
        <w:tc>
          <w:tcPr>
            <w:tcW w:w="670" w:type="dxa"/>
          </w:tcPr>
          <w:p w14:paraId="32005B0A"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bookmarkStart w:id="2" w:name="Check1"/>
            <w:r>
              <w:instrText xml:space="preserve"> FORMCHECKBOX </w:instrText>
            </w:r>
            <w:r>
              <w:fldChar w:fldCharType="separate"/>
            </w:r>
            <w:r>
              <w:fldChar w:fldCharType="end"/>
            </w:r>
            <w:bookmarkEnd w:id="2"/>
          </w:p>
        </w:tc>
        <w:tc>
          <w:tcPr>
            <w:tcW w:w="613" w:type="dxa"/>
          </w:tcPr>
          <w:p w14:paraId="52B15C2F"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4470AE" w14:paraId="68CC2FD6" w14:textId="77777777" w:rsidTr="5A4C7106">
        <w:tc>
          <w:tcPr>
            <w:tcW w:w="8472" w:type="dxa"/>
          </w:tcPr>
          <w:p w14:paraId="676C12CF" w14:textId="77777777" w:rsidR="004470AE" w:rsidRDefault="004470AE" w:rsidP="004470AE">
            <w:pPr>
              <w:numPr>
                <w:ilvl w:val="0"/>
                <w:numId w:val="2"/>
              </w:numPr>
              <w:spacing w:before="40" w:beforeAutospacing="0" w:after="40" w:afterAutospacing="0"/>
              <w:jc w:val="left"/>
              <w:rPr>
                <w:lang w:eastAsia="zh-CN"/>
              </w:rPr>
            </w:pPr>
            <w:r>
              <w:rPr>
                <w:lang w:eastAsia="zh-CN"/>
              </w:rPr>
              <w:t>it has been established by a final judgement or a final administrative decision that the person is guilty of grave professional misconduct by having violated applicable laws or regulations or ethical standards of the profession to which the person belongs, or by having engaged in any wrongful conduct which has an impact on its professional credibility where such conduct denotes wrongful intent or gross negligence, including, in particular, any of the following:</w:t>
            </w:r>
          </w:p>
        </w:tc>
        <w:tc>
          <w:tcPr>
            <w:tcW w:w="1283" w:type="dxa"/>
            <w:gridSpan w:val="2"/>
          </w:tcPr>
          <w:p w14:paraId="381A6CC9" w14:textId="77777777" w:rsidR="004470AE" w:rsidRDefault="004470AE" w:rsidP="00945FCA">
            <w:pPr>
              <w:spacing w:before="240" w:beforeAutospacing="0" w:after="120" w:afterAutospacing="0"/>
            </w:pPr>
          </w:p>
        </w:tc>
      </w:tr>
      <w:tr w:rsidR="004470AE" w14:paraId="45BD5C53" w14:textId="77777777" w:rsidTr="5A4C7106">
        <w:tc>
          <w:tcPr>
            <w:tcW w:w="8472" w:type="dxa"/>
          </w:tcPr>
          <w:p w14:paraId="7C541641" w14:textId="77777777" w:rsidR="004470AE" w:rsidRDefault="004470AE" w:rsidP="00945FCA">
            <w:pPr>
              <w:spacing w:before="40" w:beforeAutospacing="0" w:after="40" w:afterAutospacing="0"/>
              <w:ind w:left="709"/>
              <w:rPr>
                <w:lang w:eastAsia="zh-CN"/>
              </w:rPr>
            </w:pPr>
            <w:bookmarkStart w:id="3" w:name="_DV_C368"/>
            <w:r>
              <w:rPr>
                <w:color w:val="000000"/>
                <w:lang w:eastAsia="zh-CN"/>
              </w:rPr>
              <w:t>(i) fraudulently or negligently misrepresenting information required for the verification of the absence of grounds for exclusion or the fulfilment of selection criteria or in the performance of a contract;</w:t>
            </w:r>
            <w:bookmarkEnd w:id="3"/>
          </w:p>
        </w:tc>
        <w:tc>
          <w:tcPr>
            <w:tcW w:w="670" w:type="dxa"/>
          </w:tcPr>
          <w:p w14:paraId="40E6C2EF"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13" w:type="dxa"/>
          </w:tcPr>
          <w:p w14:paraId="6FD12675"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4470AE" w14:paraId="5EA2A48C" w14:textId="77777777" w:rsidTr="5A4C7106">
        <w:tc>
          <w:tcPr>
            <w:tcW w:w="8472" w:type="dxa"/>
          </w:tcPr>
          <w:p w14:paraId="0C8BC5E1" w14:textId="77777777" w:rsidR="004470AE" w:rsidRDefault="004470AE" w:rsidP="00945FCA">
            <w:pPr>
              <w:spacing w:before="40" w:beforeAutospacing="0" w:after="40" w:afterAutospacing="0"/>
              <w:ind w:left="709"/>
              <w:rPr>
                <w:lang w:eastAsia="zh-CN"/>
              </w:rPr>
            </w:pPr>
            <w:bookmarkStart w:id="4" w:name="_DV_C369"/>
            <w:r>
              <w:rPr>
                <w:color w:val="000000"/>
                <w:lang w:eastAsia="zh-CN"/>
              </w:rPr>
              <w:t>(ii) entering into agreement with other persons with the aim of distorting competition;</w:t>
            </w:r>
            <w:bookmarkEnd w:id="4"/>
          </w:p>
        </w:tc>
        <w:tc>
          <w:tcPr>
            <w:tcW w:w="670" w:type="dxa"/>
          </w:tcPr>
          <w:p w14:paraId="69330787"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13" w:type="dxa"/>
          </w:tcPr>
          <w:p w14:paraId="65B4A81F"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4470AE" w14:paraId="548AB0F0" w14:textId="77777777" w:rsidTr="5A4C7106">
        <w:tc>
          <w:tcPr>
            <w:tcW w:w="8472" w:type="dxa"/>
          </w:tcPr>
          <w:p w14:paraId="208F6F4B" w14:textId="77777777" w:rsidR="004470AE" w:rsidRDefault="004470AE" w:rsidP="00945FCA">
            <w:pPr>
              <w:spacing w:before="40" w:beforeAutospacing="0" w:after="40" w:afterAutospacing="0"/>
              <w:ind w:left="709"/>
              <w:rPr>
                <w:lang w:eastAsia="zh-CN"/>
              </w:rPr>
            </w:pPr>
            <w:bookmarkStart w:id="5" w:name="_DV_C371"/>
            <w:r>
              <w:rPr>
                <w:color w:val="000000"/>
                <w:lang w:eastAsia="zh-CN"/>
              </w:rPr>
              <w:t>(iii) violating intellectual property rights;</w:t>
            </w:r>
            <w:bookmarkEnd w:id="5"/>
          </w:p>
        </w:tc>
        <w:tc>
          <w:tcPr>
            <w:tcW w:w="670" w:type="dxa"/>
          </w:tcPr>
          <w:p w14:paraId="39AD6152"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13" w:type="dxa"/>
          </w:tcPr>
          <w:p w14:paraId="4B7B4ECB"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4470AE" w14:paraId="18E67253" w14:textId="77777777" w:rsidTr="5A4C7106">
        <w:tc>
          <w:tcPr>
            <w:tcW w:w="8472" w:type="dxa"/>
          </w:tcPr>
          <w:p w14:paraId="67B2D64E" w14:textId="77777777" w:rsidR="004470AE" w:rsidRDefault="004470AE" w:rsidP="00945FCA">
            <w:pPr>
              <w:spacing w:before="40" w:beforeAutospacing="0" w:after="40" w:afterAutospacing="0"/>
              <w:ind w:left="709"/>
              <w:rPr>
                <w:lang w:eastAsia="zh-CN"/>
              </w:rPr>
            </w:pPr>
            <w:bookmarkStart w:id="6" w:name="_DV_C372"/>
            <w:r>
              <w:rPr>
                <w:color w:val="000000"/>
                <w:lang w:eastAsia="zh-CN"/>
              </w:rPr>
              <w:lastRenderedPageBreak/>
              <w:t>(iv) attempting to influence the decision-making process of the contracting authority during the award procedure;</w:t>
            </w:r>
            <w:bookmarkEnd w:id="6"/>
          </w:p>
        </w:tc>
        <w:tc>
          <w:tcPr>
            <w:tcW w:w="670" w:type="dxa"/>
          </w:tcPr>
          <w:p w14:paraId="52D4567C"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13" w:type="dxa"/>
          </w:tcPr>
          <w:p w14:paraId="3706BF52"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4470AE" w14:paraId="6D0F0237" w14:textId="77777777" w:rsidTr="5A4C7106">
        <w:tc>
          <w:tcPr>
            <w:tcW w:w="8472" w:type="dxa"/>
          </w:tcPr>
          <w:p w14:paraId="5BBCA335" w14:textId="77777777" w:rsidR="004470AE" w:rsidRDefault="004470AE" w:rsidP="00945FCA">
            <w:pPr>
              <w:spacing w:before="40" w:beforeAutospacing="0" w:after="40" w:afterAutospacing="0"/>
              <w:ind w:left="709"/>
              <w:rPr>
                <w:color w:val="000000"/>
                <w:lang w:eastAsia="zh-CN"/>
              </w:rPr>
            </w:pPr>
            <w:bookmarkStart w:id="7" w:name="_DV_C373"/>
            <w:r>
              <w:rPr>
                <w:color w:val="000000"/>
              </w:rPr>
              <w:t>(v) attempting to obtain confidential information that may confer upon its undue advantages in the award procedure</w:t>
            </w:r>
            <w:bookmarkEnd w:id="7"/>
            <w:r>
              <w:rPr>
                <w:b/>
                <w:i/>
                <w:color w:val="000000"/>
              </w:rPr>
              <w:t xml:space="preserve">; </w:t>
            </w:r>
          </w:p>
        </w:tc>
        <w:tc>
          <w:tcPr>
            <w:tcW w:w="670" w:type="dxa"/>
          </w:tcPr>
          <w:p w14:paraId="6ECE05E9"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13" w:type="dxa"/>
          </w:tcPr>
          <w:p w14:paraId="70C5BDCB"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4470AE" w14:paraId="1DE2737E" w14:textId="77777777" w:rsidTr="5A4C7106">
        <w:tc>
          <w:tcPr>
            <w:tcW w:w="8472" w:type="dxa"/>
          </w:tcPr>
          <w:p w14:paraId="73D4E05A" w14:textId="77777777" w:rsidR="004470AE" w:rsidRDefault="004470AE" w:rsidP="004470AE">
            <w:pPr>
              <w:numPr>
                <w:ilvl w:val="0"/>
                <w:numId w:val="2"/>
              </w:numPr>
              <w:spacing w:before="40" w:beforeAutospacing="0" w:after="40" w:afterAutospacing="0"/>
              <w:ind w:left="357" w:hanging="357"/>
              <w:jc w:val="left"/>
              <w:rPr>
                <w:color w:val="000000"/>
              </w:rPr>
            </w:pPr>
            <w:r>
              <w:rPr>
                <w:lang w:eastAsia="zh-CN"/>
              </w:rPr>
              <w:t>it has been established by a final judgement that the person is guilty of any of the following:</w:t>
            </w:r>
          </w:p>
        </w:tc>
        <w:tc>
          <w:tcPr>
            <w:tcW w:w="1283" w:type="dxa"/>
            <w:gridSpan w:val="2"/>
          </w:tcPr>
          <w:p w14:paraId="48AFDDF2" w14:textId="77777777" w:rsidR="004470AE" w:rsidRDefault="004470AE" w:rsidP="00945FCA">
            <w:pPr>
              <w:spacing w:before="240" w:beforeAutospacing="0" w:after="120" w:afterAutospacing="0"/>
            </w:pPr>
          </w:p>
        </w:tc>
      </w:tr>
      <w:tr w:rsidR="004470AE" w14:paraId="54F0DDFE" w14:textId="77777777" w:rsidTr="5A4C7106">
        <w:tc>
          <w:tcPr>
            <w:tcW w:w="8472" w:type="dxa"/>
          </w:tcPr>
          <w:p w14:paraId="137575CE" w14:textId="7F78BDC8" w:rsidR="004470AE" w:rsidRDefault="004470AE" w:rsidP="00945FCA">
            <w:pPr>
              <w:spacing w:before="40" w:beforeAutospacing="0" w:after="40" w:afterAutospacing="0"/>
              <w:ind w:left="709"/>
              <w:rPr>
                <w:lang w:eastAsia="zh-CN"/>
              </w:rPr>
            </w:pPr>
            <w:r>
              <w:rPr>
                <w:color w:val="000000"/>
                <w:lang w:eastAsia="zh-CN"/>
              </w:rPr>
              <w:t xml:space="preserve">(i) fraud, within the meaning of </w:t>
            </w:r>
            <w:r w:rsidR="00C062C1" w:rsidRPr="00C062C1">
              <w:rPr>
                <w:color w:val="000000"/>
                <w:lang w:eastAsia="zh-CN"/>
              </w:rPr>
              <w:t>fraud, within the meaning of Article 3 of Directive (EU) 2017/1371 of the European Parliament and of the Council</w:t>
            </w:r>
            <w:r w:rsidR="00F414A2">
              <w:rPr>
                <w:color w:val="000000"/>
                <w:lang w:eastAsia="zh-CN"/>
              </w:rPr>
              <w:t xml:space="preserve"> and </w:t>
            </w:r>
            <w:r>
              <w:rPr>
                <w:color w:val="000000"/>
                <w:lang w:eastAsia="zh-CN"/>
              </w:rPr>
              <w:t>Article 1 of the Convention on the protection of the European Communities' financial interests, drawn up by the Council Act of 26 July 1995</w:t>
            </w:r>
            <w:bookmarkStart w:id="8" w:name="_DV_C378"/>
            <w:r>
              <w:rPr>
                <w:color w:val="000000"/>
                <w:lang w:eastAsia="zh-CN"/>
              </w:rPr>
              <w:t>;</w:t>
            </w:r>
            <w:bookmarkEnd w:id="8"/>
          </w:p>
        </w:tc>
        <w:tc>
          <w:tcPr>
            <w:tcW w:w="670" w:type="dxa"/>
          </w:tcPr>
          <w:p w14:paraId="1C3508D3"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13" w:type="dxa"/>
          </w:tcPr>
          <w:p w14:paraId="39A047D7"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4470AE" w14:paraId="05E9D596" w14:textId="77777777" w:rsidTr="5A4C7106">
        <w:tc>
          <w:tcPr>
            <w:tcW w:w="8472" w:type="dxa"/>
          </w:tcPr>
          <w:p w14:paraId="37813FC7" w14:textId="7ED9A6EB" w:rsidR="004470AE" w:rsidRDefault="004470AE" w:rsidP="00945FCA">
            <w:pPr>
              <w:spacing w:before="40" w:beforeAutospacing="0" w:after="40" w:afterAutospacing="0"/>
              <w:ind w:left="709"/>
              <w:rPr>
                <w:lang w:eastAsia="zh-CN"/>
              </w:rPr>
            </w:pPr>
            <w:bookmarkStart w:id="9" w:name="_DV_C379"/>
            <w:r>
              <w:rPr>
                <w:color w:val="000000"/>
                <w:lang w:eastAsia="zh-CN"/>
              </w:rPr>
              <w:t xml:space="preserve">(ii) corruption, as defined in </w:t>
            </w:r>
            <w:r w:rsidR="0083785C" w:rsidRPr="0083785C">
              <w:rPr>
                <w:color w:val="000000"/>
                <w:lang w:eastAsia="zh-CN"/>
              </w:rPr>
              <w:t xml:space="preserve">Article 4(2) of Directive (EU) 2017/1371 or active corruption within the meaning of </w:t>
            </w:r>
            <w:r>
              <w:rPr>
                <w:color w:val="000000"/>
                <w:lang w:eastAsia="zh-CN"/>
              </w:rPr>
              <w:t>Article 3 of the Convention on the fight against corruption involving officials of the European Communities or officials of EU Member States</w:t>
            </w:r>
            <w:bookmarkStart w:id="10" w:name="_DV_C381"/>
            <w:bookmarkEnd w:id="9"/>
            <w:r>
              <w:rPr>
                <w:color w:val="000000"/>
                <w:lang w:eastAsia="zh-CN"/>
              </w:rPr>
              <w:t>, drawn up by the Council Act of 26 May 1997, and in Article 2(1) of Council Framework Decision 2003/568/JHA</w:t>
            </w:r>
            <w:bookmarkStart w:id="11" w:name="_DV_C383"/>
            <w:bookmarkEnd w:id="10"/>
            <w:r>
              <w:rPr>
                <w:color w:val="000000"/>
                <w:lang w:eastAsia="zh-CN"/>
              </w:rPr>
              <w:t>, as well as corruption as defined in the legal provisions of the country where the contracting authority is located, the country in which the person is established or the country of the performance of the contract;</w:t>
            </w:r>
            <w:bookmarkEnd w:id="11"/>
          </w:p>
        </w:tc>
        <w:tc>
          <w:tcPr>
            <w:tcW w:w="670" w:type="dxa"/>
          </w:tcPr>
          <w:p w14:paraId="74787B59"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13" w:type="dxa"/>
          </w:tcPr>
          <w:p w14:paraId="4D20FF2A"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4470AE" w14:paraId="146D0867" w14:textId="77777777" w:rsidTr="5A4C7106">
        <w:tc>
          <w:tcPr>
            <w:tcW w:w="8472" w:type="dxa"/>
          </w:tcPr>
          <w:p w14:paraId="76B3A179" w14:textId="77777777" w:rsidR="004470AE" w:rsidRDefault="004470AE" w:rsidP="00945FCA">
            <w:pPr>
              <w:spacing w:before="40" w:beforeAutospacing="0" w:after="40" w:afterAutospacing="0"/>
              <w:ind w:left="709"/>
              <w:rPr>
                <w:lang w:eastAsia="zh-CN"/>
              </w:rPr>
            </w:pPr>
            <w:bookmarkStart w:id="12" w:name="_DV_C384"/>
            <w:r>
              <w:rPr>
                <w:color w:val="000000"/>
              </w:rPr>
              <w:t>(iii)</w:t>
            </w:r>
            <w:bookmarkStart w:id="13" w:name="_DV_M250"/>
            <w:bookmarkEnd w:id="12"/>
            <w:bookmarkEnd w:id="13"/>
            <w:r>
              <w:rPr>
                <w:color w:val="000000"/>
              </w:rPr>
              <w:t xml:space="preserve"> participation in a criminal organisation, </w:t>
            </w:r>
            <w:bookmarkStart w:id="14" w:name="_DV_C385"/>
            <w:r>
              <w:rPr>
                <w:color w:val="000000"/>
              </w:rPr>
              <w:t>as defined in Article 2 of Council Framework Decision 2008/841/JHA</w:t>
            </w:r>
            <w:bookmarkStart w:id="15" w:name="_DV_C387"/>
            <w:bookmarkEnd w:id="14"/>
            <w:r>
              <w:rPr>
                <w:color w:val="000000"/>
              </w:rPr>
              <w:t>;</w:t>
            </w:r>
            <w:bookmarkEnd w:id="15"/>
          </w:p>
        </w:tc>
        <w:tc>
          <w:tcPr>
            <w:tcW w:w="670" w:type="dxa"/>
          </w:tcPr>
          <w:p w14:paraId="644691D2"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13" w:type="dxa"/>
          </w:tcPr>
          <w:p w14:paraId="025510AA"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4470AE" w14:paraId="26C08719" w14:textId="77777777" w:rsidTr="5A4C7106">
        <w:tc>
          <w:tcPr>
            <w:tcW w:w="8472" w:type="dxa"/>
          </w:tcPr>
          <w:p w14:paraId="35E80534" w14:textId="21C81065" w:rsidR="004470AE" w:rsidRDefault="004470AE" w:rsidP="00945FCA">
            <w:pPr>
              <w:spacing w:before="40" w:beforeAutospacing="0" w:after="40" w:afterAutospacing="0"/>
              <w:ind w:left="709"/>
              <w:rPr>
                <w:lang w:eastAsia="zh-CN"/>
              </w:rPr>
            </w:pPr>
            <w:r>
              <w:rPr>
                <w:color w:val="000000"/>
                <w:lang w:eastAsia="zh-CN"/>
              </w:rPr>
              <w:t>iv)</w:t>
            </w:r>
            <w:bookmarkStart w:id="16" w:name="_DV_M251"/>
            <w:bookmarkEnd w:id="16"/>
            <w:r>
              <w:rPr>
                <w:color w:val="000000"/>
                <w:lang w:eastAsia="zh-CN"/>
              </w:rPr>
              <w:t xml:space="preserve"> </w:t>
            </w:r>
            <w:r>
              <w:rPr>
                <w:bCs/>
                <w:iCs/>
                <w:lang w:eastAsia="zh-CN"/>
              </w:rPr>
              <w:t>money laundering</w:t>
            </w:r>
            <w:bookmarkStart w:id="17" w:name="_DV_C391"/>
            <w:r>
              <w:rPr>
                <w:color w:val="000000"/>
                <w:lang w:eastAsia="zh-CN"/>
              </w:rPr>
              <w:t xml:space="preserve"> or</w:t>
            </w:r>
            <w:bookmarkStart w:id="18" w:name="_DV_M252"/>
            <w:bookmarkEnd w:id="17"/>
            <w:bookmarkEnd w:id="18"/>
            <w:r>
              <w:rPr>
                <w:bCs/>
                <w:iCs/>
                <w:lang w:eastAsia="zh-CN"/>
              </w:rPr>
              <w:t xml:space="preserve"> terrorist financing</w:t>
            </w:r>
            <w:r w:rsidR="001A7DA8">
              <w:rPr>
                <w:bCs/>
                <w:iCs/>
                <w:lang w:eastAsia="zh-CN"/>
              </w:rPr>
              <w:t xml:space="preserve"> </w:t>
            </w:r>
            <w:r w:rsidR="001A7DA8" w:rsidRPr="001A7DA8">
              <w:rPr>
                <w:bCs/>
                <w:iCs/>
                <w:lang w:eastAsia="zh-CN"/>
              </w:rPr>
              <w:t>within the meaning of Article 1(3), (4) and (5) of Directive (EU) 2015/849 of the European Parliament and of the Council</w:t>
            </w:r>
            <w:bookmarkStart w:id="19" w:name="_DV_C394"/>
            <w:r>
              <w:rPr>
                <w:color w:val="000000"/>
                <w:lang w:eastAsia="zh-CN"/>
              </w:rPr>
              <w:t>;</w:t>
            </w:r>
            <w:bookmarkEnd w:id="19"/>
          </w:p>
        </w:tc>
        <w:tc>
          <w:tcPr>
            <w:tcW w:w="670" w:type="dxa"/>
          </w:tcPr>
          <w:p w14:paraId="211C65B2"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13" w:type="dxa"/>
          </w:tcPr>
          <w:p w14:paraId="59763448"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4470AE" w14:paraId="5210D674" w14:textId="77777777" w:rsidTr="5A4C7106">
        <w:tc>
          <w:tcPr>
            <w:tcW w:w="8472" w:type="dxa"/>
          </w:tcPr>
          <w:p w14:paraId="430B94DC" w14:textId="77777777" w:rsidR="004470AE" w:rsidRDefault="004470AE" w:rsidP="00945FCA">
            <w:pPr>
              <w:spacing w:before="40" w:beforeAutospacing="0" w:after="40" w:afterAutospacing="0"/>
              <w:ind w:left="709"/>
              <w:rPr>
                <w:lang w:eastAsia="zh-CN"/>
              </w:rPr>
            </w:pPr>
            <w:bookmarkStart w:id="20" w:name="_DV_C395"/>
            <w:r>
              <w:rPr>
                <w:color w:val="000000"/>
                <w:lang w:eastAsia="zh-CN"/>
              </w:rPr>
              <w:t xml:space="preserve">(v) </w:t>
            </w:r>
            <w:bookmarkStart w:id="21" w:name="_DV_M253"/>
            <w:bookmarkEnd w:id="20"/>
            <w:bookmarkEnd w:id="21"/>
            <w:r>
              <w:rPr>
                <w:bCs/>
                <w:iCs/>
                <w:lang w:eastAsia="zh-CN"/>
              </w:rPr>
              <w:t>terrorist-related offences</w:t>
            </w:r>
            <w:bookmarkStart w:id="22" w:name="_DV_C397"/>
            <w:r>
              <w:rPr>
                <w:color w:val="000000"/>
                <w:lang w:eastAsia="zh-CN"/>
              </w:rPr>
              <w:t xml:space="preserve"> or offences linked to terrorist activities, as defined in Articles 1 and 3 of Council Framework Decision 2002/475/JHA</w:t>
            </w:r>
            <w:bookmarkStart w:id="23" w:name="_DV_C399"/>
            <w:bookmarkEnd w:id="22"/>
            <w:r>
              <w:rPr>
                <w:color w:val="000000"/>
                <w:lang w:eastAsia="zh-CN"/>
              </w:rPr>
              <w:t>, respectively, or inciting, aiding, abetting or attempting to commit such offences, as referred to in Article 4 of that Decision;</w:t>
            </w:r>
            <w:bookmarkEnd w:id="23"/>
          </w:p>
        </w:tc>
        <w:tc>
          <w:tcPr>
            <w:tcW w:w="670" w:type="dxa"/>
          </w:tcPr>
          <w:p w14:paraId="2E5AA067"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13" w:type="dxa"/>
          </w:tcPr>
          <w:p w14:paraId="65C85925"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4470AE" w14:paraId="442E8E2B" w14:textId="77777777" w:rsidTr="5A4C7106">
        <w:tc>
          <w:tcPr>
            <w:tcW w:w="8472" w:type="dxa"/>
          </w:tcPr>
          <w:p w14:paraId="6AFFFD33" w14:textId="77777777" w:rsidR="004470AE" w:rsidRDefault="004470AE" w:rsidP="00945FCA">
            <w:pPr>
              <w:spacing w:before="40" w:beforeAutospacing="0" w:after="40" w:afterAutospacing="0"/>
              <w:ind w:left="709"/>
              <w:rPr>
                <w:color w:val="000000"/>
                <w:lang w:eastAsia="zh-CN"/>
              </w:rPr>
            </w:pPr>
            <w:bookmarkStart w:id="24" w:name="_DV_C400"/>
            <w:r>
              <w:rPr>
                <w:color w:val="000000"/>
                <w:lang w:eastAsia="zh-CN"/>
              </w:rPr>
              <w:t xml:space="preserve">(vi) </w:t>
            </w:r>
            <w:bookmarkStart w:id="25" w:name="_DV_M254"/>
            <w:bookmarkEnd w:id="24"/>
            <w:bookmarkEnd w:id="25"/>
            <w:r>
              <w:rPr>
                <w:bCs/>
                <w:iCs/>
                <w:lang w:eastAsia="zh-CN"/>
              </w:rPr>
              <w:t>child labour or other forms of trafficking in human beings</w:t>
            </w:r>
            <w:r>
              <w:rPr>
                <w:lang w:eastAsia="zh-CN"/>
              </w:rPr>
              <w:t xml:space="preserve"> </w:t>
            </w:r>
            <w:bookmarkStart w:id="26" w:name="_DV_C402"/>
            <w:r>
              <w:rPr>
                <w:color w:val="000000"/>
                <w:lang w:eastAsia="zh-CN"/>
              </w:rPr>
              <w:t>as defined in Article 2 of Directive 2011/36/EU of the European Parliament and of the Council</w:t>
            </w:r>
            <w:bookmarkStart w:id="27" w:name="_DV_C404"/>
            <w:bookmarkEnd w:id="26"/>
            <w:r>
              <w:rPr>
                <w:color w:val="000000"/>
                <w:lang w:eastAsia="zh-CN"/>
              </w:rPr>
              <w:t>;</w:t>
            </w:r>
            <w:bookmarkEnd w:id="27"/>
          </w:p>
        </w:tc>
        <w:tc>
          <w:tcPr>
            <w:tcW w:w="670" w:type="dxa"/>
          </w:tcPr>
          <w:p w14:paraId="79A17E4B"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13" w:type="dxa"/>
          </w:tcPr>
          <w:p w14:paraId="4376EB52"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4470AE" w14:paraId="3A3D49F7" w14:textId="77777777" w:rsidTr="5A4C7106">
        <w:tc>
          <w:tcPr>
            <w:tcW w:w="8472" w:type="dxa"/>
          </w:tcPr>
          <w:p w14:paraId="4910D83E" w14:textId="77777777" w:rsidR="004470AE" w:rsidRDefault="004470AE" w:rsidP="004470AE">
            <w:pPr>
              <w:numPr>
                <w:ilvl w:val="0"/>
                <w:numId w:val="2"/>
              </w:numPr>
              <w:spacing w:before="40" w:beforeAutospacing="0" w:after="40" w:afterAutospacing="0"/>
              <w:jc w:val="left"/>
              <w:rPr>
                <w:color w:val="000000"/>
                <w:lang w:eastAsia="zh-CN"/>
              </w:rPr>
            </w:pPr>
            <w:r>
              <w:rPr>
                <w:lang w:eastAsia="zh-CN"/>
              </w:rPr>
              <w:t xml:space="preserve">the person has shown significant deficiencies in complying with the main obligations in the performance of a contract financed by the Union’s budget, which has led to its early termination or to the application of liquidated damages or other contractual penalties, or which has been discovered following checks, audits or investigations by an Authorising Officer, OLAF or the Court of Auditors; </w:t>
            </w:r>
          </w:p>
        </w:tc>
        <w:tc>
          <w:tcPr>
            <w:tcW w:w="670" w:type="dxa"/>
          </w:tcPr>
          <w:p w14:paraId="2644AD73"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13" w:type="dxa"/>
          </w:tcPr>
          <w:p w14:paraId="33BECFF9"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4470AE" w14:paraId="1E5E008C" w14:textId="77777777" w:rsidTr="5A4C7106">
        <w:tc>
          <w:tcPr>
            <w:tcW w:w="8472" w:type="dxa"/>
          </w:tcPr>
          <w:p w14:paraId="5C4B5FA5" w14:textId="77777777" w:rsidR="004470AE" w:rsidRDefault="004470AE" w:rsidP="004470AE">
            <w:pPr>
              <w:numPr>
                <w:ilvl w:val="0"/>
                <w:numId w:val="2"/>
              </w:numPr>
              <w:spacing w:before="40" w:beforeAutospacing="0" w:after="40" w:afterAutospacing="0"/>
              <w:jc w:val="left"/>
              <w:rPr>
                <w:lang w:eastAsia="zh-CN"/>
              </w:rPr>
            </w:pPr>
            <w:bookmarkStart w:id="28" w:name="_DV_C410"/>
            <w:r>
              <w:rPr>
                <w:color w:val="000000"/>
                <w:lang w:eastAsia="zh-CN"/>
              </w:rPr>
              <w:t>it has been established by a final judgment or final administrative decision that the person has committed an irregularity within the meaning of Article 1(2) of Council Regulation (EC, Euratom) No 2988/95</w:t>
            </w:r>
            <w:bookmarkEnd w:id="28"/>
            <w:r>
              <w:rPr>
                <w:color w:val="000000"/>
                <w:lang w:eastAsia="zh-CN"/>
              </w:rPr>
              <w:t>;</w:t>
            </w:r>
          </w:p>
        </w:tc>
        <w:tc>
          <w:tcPr>
            <w:tcW w:w="670" w:type="dxa"/>
          </w:tcPr>
          <w:p w14:paraId="52A131C1"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13" w:type="dxa"/>
          </w:tcPr>
          <w:p w14:paraId="0CFE99C6"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3F68AF" w14:paraId="64684343" w14:textId="77777777" w:rsidTr="5A4C7106">
        <w:tc>
          <w:tcPr>
            <w:tcW w:w="8472" w:type="dxa"/>
          </w:tcPr>
          <w:p w14:paraId="12EF1015" w14:textId="5B91FA2F" w:rsidR="003F68AF" w:rsidRDefault="003F68AF" w:rsidP="004470AE">
            <w:pPr>
              <w:numPr>
                <w:ilvl w:val="0"/>
                <w:numId w:val="2"/>
              </w:numPr>
              <w:spacing w:before="40" w:beforeAutospacing="0" w:after="40" w:afterAutospacing="0"/>
              <w:jc w:val="left"/>
              <w:rPr>
                <w:color w:val="000000"/>
                <w:lang w:eastAsia="zh-CN"/>
              </w:rPr>
            </w:pPr>
            <w:r w:rsidRPr="003F68AF">
              <w:rPr>
                <w:color w:val="000000"/>
                <w:lang w:eastAsia="zh-CN"/>
              </w:rPr>
              <w:t xml:space="preserve">it has been established by a final judgment or final administrative decision that the person or entity has created an entity in a different jurisdiction with the intent to circumvent fiscal, social or any other legal obligations in the jurisdiction of its </w:t>
            </w:r>
            <w:r w:rsidRPr="003F68AF">
              <w:rPr>
                <w:color w:val="000000"/>
                <w:lang w:eastAsia="zh-CN"/>
              </w:rPr>
              <w:lastRenderedPageBreak/>
              <w:t>registered office, central administration or principal place of business;</w:t>
            </w:r>
          </w:p>
        </w:tc>
        <w:tc>
          <w:tcPr>
            <w:tcW w:w="670" w:type="dxa"/>
          </w:tcPr>
          <w:p w14:paraId="7848B76A" w14:textId="2BEE14E6" w:rsidR="003F68AF" w:rsidRDefault="00B85C94" w:rsidP="00945FCA">
            <w:pPr>
              <w:spacing w:before="240" w:beforeAutospacing="0" w:after="120" w:afterAutospacing="0"/>
            </w:pPr>
            <w:r>
              <w:lastRenderedPageBreak/>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13" w:type="dxa"/>
          </w:tcPr>
          <w:p w14:paraId="18B149C8" w14:textId="426749DA" w:rsidR="003F68AF" w:rsidRDefault="00B85C94"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7655E7" w14:paraId="00B2A1CC" w14:textId="77777777" w:rsidTr="5A4C7106">
        <w:tc>
          <w:tcPr>
            <w:tcW w:w="8472" w:type="dxa"/>
          </w:tcPr>
          <w:p w14:paraId="2922AB40" w14:textId="6CA36F0B" w:rsidR="007655E7" w:rsidRPr="003F68AF" w:rsidRDefault="007655E7" w:rsidP="004470AE">
            <w:pPr>
              <w:numPr>
                <w:ilvl w:val="0"/>
                <w:numId w:val="2"/>
              </w:numPr>
              <w:spacing w:before="40" w:beforeAutospacing="0" w:after="40" w:afterAutospacing="0"/>
              <w:jc w:val="left"/>
              <w:rPr>
                <w:color w:val="000000"/>
                <w:lang w:eastAsia="zh-CN"/>
              </w:rPr>
            </w:pPr>
            <w:r w:rsidRPr="007655E7">
              <w:rPr>
                <w:color w:val="000000"/>
                <w:lang w:eastAsia="zh-CN"/>
              </w:rPr>
              <w:t>(h) it has been established by a final judgment or final administrative decision that an entity has been created with the intent referred to in point (g).</w:t>
            </w:r>
          </w:p>
        </w:tc>
        <w:tc>
          <w:tcPr>
            <w:tcW w:w="670" w:type="dxa"/>
          </w:tcPr>
          <w:p w14:paraId="32108ED1" w14:textId="02ECF359" w:rsidR="007655E7" w:rsidRDefault="00B85C94"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13" w:type="dxa"/>
          </w:tcPr>
          <w:p w14:paraId="4043B63A" w14:textId="132D0803" w:rsidR="007655E7" w:rsidRDefault="00B85C94"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4470AE" w14:paraId="4469947D" w14:textId="77777777" w:rsidTr="5A4C7106">
        <w:tc>
          <w:tcPr>
            <w:tcW w:w="8472" w:type="dxa"/>
          </w:tcPr>
          <w:p w14:paraId="65625071" w14:textId="7D3FDCDC" w:rsidR="0093582D" w:rsidRPr="0093582D" w:rsidRDefault="004470AE" w:rsidP="0093582D">
            <w:pPr>
              <w:numPr>
                <w:ilvl w:val="0"/>
                <w:numId w:val="2"/>
              </w:numPr>
              <w:spacing w:before="40" w:beforeAutospacing="0" w:after="40" w:afterAutospacing="0"/>
              <w:jc w:val="left"/>
              <w:rPr>
                <w:color w:val="000000"/>
                <w:lang w:eastAsia="zh-CN"/>
              </w:rPr>
            </w:pPr>
            <w:r>
              <w:rPr>
                <w:color w:val="000000"/>
                <w:lang w:eastAsia="zh-CN"/>
              </w:rPr>
              <w:t xml:space="preserve">for the situations </w:t>
            </w:r>
            <w:r w:rsidR="0093582D" w:rsidRPr="0093582D">
              <w:rPr>
                <w:color w:val="000000"/>
                <w:lang w:eastAsia="zh-CN"/>
              </w:rPr>
              <w:t>referred to in points (c) to (h) above, the person or entity is subject to</w:t>
            </w:r>
            <w:r w:rsidR="00F11AE3">
              <w:rPr>
                <w:color w:val="000000"/>
                <w:lang w:eastAsia="zh-CN"/>
              </w:rPr>
              <w:t>:</w:t>
            </w:r>
          </w:p>
          <w:p w14:paraId="1747B681" w14:textId="40AA67DA" w:rsidR="004470AE" w:rsidRDefault="004470AE" w:rsidP="00B118F8">
            <w:pPr>
              <w:tabs>
                <w:tab w:val="left" w:pos="360"/>
              </w:tabs>
              <w:spacing w:before="40" w:beforeAutospacing="0" w:after="40" w:afterAutospacing="0"/>
              <w:ind w:left="360"/>
              <w:jc w:val="left"/>
              <w:rPr>
                <w:color w:val="000000"/>
                <w:lang w:eastAsia="zh-CN"/>
              </w:rPr>
            </w:pPr>
          </w:p>
          <w:p w14:paraId="35313CD2" w14:textId="77777777" w:rsidR="004470AE" w:rsidRDefault="004470AE" w:rsidP="004470AE">
            <w:pPr>
              <w:numPr>
                <w:ilvl w:val="0"/>
                <w:numId w:val="3"/>
              </w:numPr>
              <w:spacing w:before="40" w:beforeAutospacing="0" w:after="40" w:afterAutospacing="0"/>
              <w:ind w:left="709"/>
              <w:jc w:val="left"/>
              <w:rPr>
                <w:color w:val="000000"/>
                <w:lang w:eastAsia="zh-CN"/>
              </w:rPr>
            </w:pPr>
            <w:r>
              <w:rPr>
                <w:color w:val="000000"/>
                <w:lang w:eastAsia="zh-CN"/>
              </w:rPr>
              <w:t>facts established in the context of audits or investigations carried out by the Court of Auditors, OLAF or internal audit, or any other check, audit or control performed under the responsibility of an authorising officer of an EU institution, of a European office or of an EU agency or body;</w:t>
            </w:r>
          </w:p>
          <w:p w14:paraId="3CF7027B" w14:textId="77777777" w:rsidR="004470AE" w:rsidRDefault="004470AE" w:rsidP="004470AE">
            <w:pPr>
              <w:numPr>
                <w:ilvl w:val="0"/>
                <w:numId w:val="3"/>
              </w:numPr>
              <w:spacing w:before="40" w:beforeAutospacing="0" w:after="40" w:afterAutospacing="0"/>
              <w:ind w:left="709"/>
              <w:jc w:val="left"/>
              <w:rPr>
                <w:color w:val="000000"/>
                <w:lang w:eastAsia="zh-CN"/>
              </w:rPr>
            </w:pPr>
            <w:r>
              <w:rPr>
                <w:color w:val="000000"/>
                <w:lang w:eastAsia="zh-CN"/>
              </w:rPr>
              <w:t>non-final administrative decisions which may include disciplinary measures taken by the competent supervisory body responsible for the verification of the application of standards of professional ethics;</w:t>
            </w:r>
          </w:p>
          <w:p w14:paraId="6B26F961" w14:textId="77777777" w:rsidR="004470AE" w:rsidRDefault="004470AE" w:rsidP="004470AE">
            <w:pPr>
              <w:numPr>
                <w:ilvl w:val="0"/>
                <w:numId w:val="3"/>
              </w:numPr>
              <w:spacing w:before="40" w:beforeAutospacing="0" w:after="40" w:afterAutospacing="0"/>
              <w:ind w:left="709"/>
              <w:jc w:val="left"/>
              <w:rPr>
                <w:color w:val="000000"/>
                <w:lang w:eastAsia="zh-CN"/>
              </w:rPr>
            </w:pPr>
            <w:r>
              <w:rPr>
                <w:color w:val="000000"/>
                <w:lang w:eastAsia="zh-CN"/>
              </w:rPr>
              <w:t>decisions of the ECB, the EIB, the European Investment Fund or international organisations;</w:t>
            </w:r>
          </w:p>
          <w:p w14:paraId="5139F021" w14:textId="77777777" w:rsidR="004470AE" w:rsidRDefault="004470AE" w:rsidP="004470AE">
            <w:pPr>
              <w:numPr>
                <w:ilvl w:val="0"/>
                <w:numId w:val="3"/>
              </w:numPr>
              <w:spacing w:before="40" w:beforeAutospacing="0" w:after="40" w:afterAutospacing="0"/>
              <w:ind w:left="709"/>
              <w:jc w:val="left"/>
              <w:rPr>
                <w:color w:val="000000"/>
                <w:lang w:eastAsia="zh-CN"/>
              </w:rPr>
            </w:pPr>
            <w:r>
              <w:rPr>
                <w:color w:val="000000"/>
                <w:lang w:eastAsia="zh-CN"/>
              </w:rPr>
              <w:t>decisions of the Commission relating to the infringement of the Union's competition rules or of a national competent authority relating to the infringement of Union or national competition law; or</w:t>
            </w:r>
          </w:p>
          <w:p w14:paraId="36BDFF6D" w14:textId="77777777" w:rsidR="004470AE" w:rsidRDefault="004470AE" w:rsidP="004470AE">
            <w:pPr>
              <w:numPr>
                <w:ilvl w:val="0"/>
                <w:numId w:val="3"/>
              </w:numPr>
              <w:spacing w:before="40" w:beforeAutospacing="0" w:after="40" w:afterAutospacing="0"/>
              <w:ind w:left="709"/>
              <w:jc w:val="left"/>
              <w:rPr>
                <w:color w:val="000000"/>
                <w:lang w:eastAsia="zh-CN"/>
              </w:rPr>
            </w:pPr>
            <w:r>
              <w:rPr>
                <w:color w:val="000000"/>
                <w:lang w:eastAsia="zh-CN"/>
              </w:rPr>
              <w:t xml:space="preserve">decisions of exclusion by an authorising officer of an EU institution, of a European office or of an EU agency or body. </w:t>
            </w:r>
          </w:p>
          <w:p w14:paraId="31FCBF7B" w14:textId="77777777" w:rsidR="004470AE" w:rsidRDefault="004470AE" w:rsidP="00945FCA">
            <w:pPr>
              <w:spacing w:before="40" w:beforeAutospacing="0" w:after="40" w:afterAutospacing="0"/>
              <w:ind w:left="360"/>
              <w:rPr>
                <w:color w:val="000000"/>
                <w:lang w:eastAsia="zh-CN"/>
              </w:rPr>
            </w:pPr>
          </w:p>
        </w:tc>
        <w:tc>
          <w:tcPr>
            <w:tcW w:w="670" w:type="dxa"/>
          </w:tcPr>
          <w:p w14:paraId="484AA514"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13" w:type="dxa"/>
          </w:tcPr>
          <w:p w14:paraId="72ABD079"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bl>
    <w:p w14:paraId="217253DB" w14:textId="77777777" w:rsidR="004470AE" w:rsidRDefault="004470AE" w:rsidP="004470AE">
      <w:pPr>
        <w:autoSpaceDE w:val="0"/>
        <w:autoSpaceDN w:val="0"/>
        <w:adjustRightInd w:val="0"/>
        <w:spacing w:before="0" w:beforeAutospacing="0" w:after="0" w:afterAutospacing="0"/>
        <w:jc w:val="left"/>
      </w:pPr>
      <w:bookmarkStart w:id="29" w:name="_DV_C376"/>
    </w:p>
    <w:tbl>
      <w:tblPr>
        <w:tblW w:w="103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56"/>
        <w:gridCol w:w="670"/>
        <w:gridCol w:w="614"/>
        <w:gridCol w:w="630"/>
      </w:tblGrid>
      <w:tr w:rsidR="00DB0966" w14:paraId="756C6B3F" w14:textId="1128B352" w:rsidTr="006F102F">
        <w:tc>
          <w:tcPr>
            <w:tcW w:w="10370" w:type="dxa"/>
            <w:gridSpan w:val="4"/>
          </w:tcPr>
          <w:p w14:paraId="7677EF16" w14:textId="77777777" w:rsidR="00DB0966" w:rsidRDefault="00DB0966" w:rsidP="00945FCA">
            <w:pPr>
              <w:spacing w:before="0" w:beforeAutospacing="0" w:after="120" w:afterAutospacing="0"/>
              <w:jc w:val="center"/>
              <w:rPr>
                <w:b/>
              </w:rPr>
            </w:pPr>
            <w:r>
              <w:rPr>
                <w:b/>
                <w:i/>
                <w:highlight w:val="lightGray"/>
                <w:u w:val="single"/>
              </w:rPr>
              <w:t>[Only for legal persons other than Member States and local authorities, otherwise delete this table</w:t>
            </w:r>
            <w:r>
              <w:rPr>
                <w:b/>
                <w:i/>
              </w:rPr>
              <w:t>]</w:t>
            </w:r>
          </w:p>
          <w:p w14:paraId="61740430" w14:textId="268DB484" w:rsidR="00DB0966" w:rsidRDefault="00DB0966" w:rsidP="00945FCA">
            <w:pPr>
              <w:spacing w:before="0" w:beforeAutospacing="0" w:after="120" w:afterAutospacing="0"/>
              <w:jc w:val="center"/>
              <w:rPr>
                <w:b/>
                <w:i/>
                <w:highlight w:val="lightGray"/>
                <w:u w:val="single"/>
              </w:rPr>
            </w:pPr>
            <w:r>
              <w:t xml:space="preserve"> declares whether a natural person who is a member of the administrative, management or supervisory body of the above-mentioned legal person, or who has powers of representation, decision or control with regard to the above-mentioned legal person (this covers the company directors, members of the management or supervisory bodies, and cases where one natural person holds a majority of shares) is in one of the following situations or not: </w:t>
            </w:r>
          </w:p>
        </w:tc>
      </w:tr>
      <w:tr w:rsidR="00DB0966" w14:paraId="13BA0716" w14:textId="118620BB" w:rsidTr="00B118F8">
        <w:tc>
          <w:tcPr>
            <w:tcW w:w="8456" w:type="dxa"/>
            <w:vAlign w:val="center"/>
          </w:tcPr>
          <w:p w14:paraId="5B5B5961" w14:textId="77777777" w:rsidR="00DB0966" w:rsidRDefault="00DB0966" w:rsidP="00945FCA">
            <w:pPr>
              <w:spacing w:before="40" w:beforeAutospacing="0" w:after="40" w:afterAutospacing="0"/>
              <w:jc w:val="center"/>
              <w:rPr>
                <w:rFonts w:ascii="Times New Roman Bold" w:hAnsi="Times New Roman Bold"/>
                <w:b/>
                <w:smallCaps/>
              </w:rPr>
            </w:pPr>
            <w:r>
              <w:rPr>
                <w:rFonts w:ascii="Times New Roman Bold" w:hAnsi="Times New Roman Bold"/>
                <w:b/>
                <w:smallCaps/>
              </w:rPr>
              <w:t>Situations of exclusion concerning natural persons with power of representation, decision-making or control over the legal person</w:t>
            </w:r>
          </w:p>
        </w:tc>
        <w:tc>
          <w:tcPr>
            <w:tcW w:w="670" w:type="dxa"/>
          </w:tcPr>
          <w:p w14:paraId="5A80C411" w14:textId="77777777" w:rsidR="00DB0966" w:rsidRDefault="00DB0966" w:rsidP="00945FCA">
            <w:pPr>
              <w:spacing w:before="240" w:beforeAutospacing="0" w:after="120" w:afterAutospacing="0"/>
            </w:pPr>
            <w:r>
              <w:t>YES</w:t>
            </w:r>
          </w:p>
        </w:tc>
        <w:tc>
          <w:tcPr>
            <w:tcW w:w="614" w:type="dxa"/>
          </w:tcPr>
          <w:p w14:paraId="18EE943F" w14:textId="77777777" w:rsidR="00DB0966" w:rsidRDefault="00DB0966" w:rsidP="00945FCA">
            <w:pPr>
              <w:spacing w:before="240" w:beforeAutospacing="0" w:after="120" w:afterAutospacing="0"/>
            </w:pPr>
            <w:r>
              <w:t>NO</w:t>
            </w:r>
          </w:p>
        </w:tc>
        <w:tc>
          <w:tcPr>
            <w:tcW w:w="630" w:type="dxa"/>
          </w:tcPr>
          <w:p w14:paraId="61A24ED8" w14:textId="06AA1E96" w:rsidR="00DB0966" w:rsidRDefault="00DB0966" w:rsidP="00945FCA">
            <w:pPr>
              <w:spacing w:before="240" w:beforeAutospacing="0" w:after="120" w:afterAutospacing="0"/>
            </w:pPr>
            <w:r>
              <w:t>N/A</w:t>
            </w:r>
          </w:p>
        </w:tc>
      </w:tr>
      <w:tr w:rsidR="00DB0966" w14:paraId="17515AEA" w14:textId="60B5D60F" w:rsidTr="00B118F8">
        <w:tc>
          <w:tcPr>
            <w:tcW w:w="8456" w:type="dxa"/>
            <w:vAlign w:val="center"/>
          </w:tcPr>
          <w:p w14:paraId="62AE946E" w14:textId="77777777" w:rsidR="00DB0966" w:rsidRDefault="00DB0966" w:rsidP="00945FCA">
            <w:pPr>
              <w:spacing w:before="40" w:beforeAutospacing="0" w:after="40" w:afterAutospacing="0"/>
              <w:ind w:left="360"/>
              <w:rPr>
                <w:lang w:eastAsia="zh-CN"/>
              </w:rPr>
            </w:pPr>
            <w:r>
              <w:rPr>
                <w:lang w:eastAsia="zh-CN"/>
              </w:rPr>
              <w:t>Situation (c) above (grave professional misconduct)</w:t>
            </w:r>
          </w:p>
        </w:tc>
        <w:tc>
          <w:tcPr>
            <w:tcW w:w="670" w:type="dxa"/>
            <w:vAlign w:val="center"/>
          </w:tcPr>
          <w:p w14:paraId="5E813E10" w14:textId="77777777" w:rsidR="00DB0966" w:rsidRDefault="00DB0966"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14" w:type="dxa"/>
            <w:vAlign w:val="center"/>
          </w:tcPr>
          <w:p w14:paraId="1F36E08E" w14:textId="77777777" w:rsidR="00DB0966" w:rsidRDefault="00DB0966"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30" w:type="dxa"/>
          </w:tcPr>
          <w:p w14:paraId="3AE1ED65" w14:textId="32138738" w:rsidR="00DB0966" w:rsidRDefault="00DB0966"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DB0966" w14:paraId="42216806" w14:textId="23B6ABDD" w:rsidTr="00B118F8">
        <w:tc>
          <w:tcPr>
            <w:tcW w:w="8456" w:type="dxa"/>
            <w:vAlign w:val="center"/>
          </w:tcPr>
          <w:p w14:paraId="271986BF" w14:textId="77777777" w:rsidR="00DB0966" w:rsidRDefault="00DB0966" w:rsidP="00945FCA">
            <w:pPr>
              <w:spacing w:before="40" w:beforeAutospacing="0" w:after="40" w:afterAutospacing="0"/>
              <w:ind w:left="360"/>
              <w:rPr>
                <w:lang w:eastAsia="zh-CN"/>
              </w:rPr>
            </w:pPr>
            <w:r>
              <w:rPr>
                <w:lang w:eastAsia="zh-CN"/>
              </w:rPr>
              <w:t>Situation (d) above (fraud, corruption or other criminal offence)</w:t>
            </w:r>
          </w:p>
        </w:tc>
        <w:tc>
          <w:tcPr>
            <w:tcW w:w="670" w:type="dxa"/>
            <w:vAlign w:val="center"/>
          </w:tcPr>
          <w:p w14:paraId="195308A8" w14:textId="77777777" w:rsidR="00DB0966" w:rsidRDefault="00DB0966"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14" w:type="dxa"/>
            <w:vAlign w:val="center"/>
          </w:tcPr>
          <w:p w14:paraId="217FE282" w14:textId="77777777" w:rsidR="00DB0966" w:rsidRDefault="00DB0966"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30" w:type="dxa"/>
          </w:tcPr>
          <w:p w14:paraId="31EC060B" w14:textId="1849277C" w:rsidR="00DB0966" w:rsidRDefault="00DB0966"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DB0966" w14:paraId="24E0BDE5" w14:textId="614340FE" w:rsidTr="00B118F8">
        <w:tc>
          <w:tcPr>
            <w:tcW w:w="8456" w:type="dxa"/>
            <w:vAlign w:val="center"/>
          </w:tcPr>
          <w:p w14:paraId="16A07D02" w14:textId="77777777" w:rsidR="00DB0966" w:rsidRDefault="00DB0966" w:rsidP="00945FCA">
            <w:pPr>
              <w:spacing w:before="40" w:beforeAutospacing="0" w:after="40" w:afterAutospacing="0"/>
              <w:ind w:left="360"/>
              <w:rPr>
                <w:lang w:eastAsia="zh-CN"/>
              </w:rPr>
            </w:pPr>
            <w:r>
              <w:rPr>
                <w:lang w:eastAsia="zh-CN"/>
              </w:rPr>
              <w:t>Situation (e) above (significant deficiencies in performance of a contract)</w:t>
            </w:r>
          </w:p>
        </w:tc>
        <w:tc>
          <w:tcPr>
            <w:tcW w:w="670" w:type="dxa"/>
            <w:vAlign w:val="center"/>
          </w:tcPr>
          <w:p w14:paraId="25E86C80" w14:textId="77777777" w:rsidR="00DB0966" w:rsidRDefault="00DB0966"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14" w:type="dxa"/>
            <w:vAlign w:val="center"/>
          </w:tcPr>
          <w:p w14:paraId="60973BDF" w14:textId="77777777" w:rsidR="00DB0966" w:rsidRDefault="00DB0966"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30" w:type="dxa"/>
          </w:tcPr>
          <w:p w14:paraId="6C213FB0" w14:textId="303F3264" w:rsidR="00DB0966" w:rsidRDefault="00DB0966"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DB0966" w14:paraId="7494951E" w14:textId="2380B04F" w:rsidTr="00B118F8">
        <w:tc>
          <w:tcPr>
            <w:tcW w:w="8456" w:type="dxa"/>
            <w:vAlign w:val="center"/>
          </w:tcPr>
          <w:p w14:paraId="5CE1B289" w14:textId="77777777" w:rsidR="00DB0966" w:rsidRDefault="00DB0966" w:rsidP="00945FCA">
            <w:pPr>
              <w:spacing w:before="40" w:beforeAutospacing="0" w:after="40" w:afterAutospacing="0"/>
              <w:ind w:left="360"/>
              <w:rPr>
                <w:lang w:eastAsia="zh-CN"/>
              </w:rPr>
            </w:pPr>
            <w:r>
              <w:rPr>
                <w:lang w:eastAsia="zh-CN"/>
              </w:rPr>
              <w:t>Situation (f) above (irregularity)</w:t>
            </w:r>
          </w:p>
        </w:tc>
        <w:tc>
          <w:tcPr>
            <w:tcW w:w="670" w:type="dxa"/>
            <w:vAlign w:val="center"/>
          </w:tcPr>
          <w:p w14:paraId="598B2263" w14:textId="77777777" w:rsidR="00DB0966" w:rsidRDefault="00DB0966"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14" w:type="dxa"/>
            <w:vAlign w:val="center"/>
          </w:tcPr>
          <w:p w14:paraId="49B30A07" w14:textId="77777777" w:rsidR="00DB0966" w:rsidRDefault="00DB0966"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30" w:type="dxa"/>
          </w:tcPr>
          <w:p w14:paraId="1AF8796E" w14:textId="15052A15" w:rsidR="00DB0966" w:rsidRDefault="00DB0966"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DB0966" w14:paraId="3EF1F6C1" w14:textId="2A96A474" w:rsidTr="00B118F8">
        <w:tc>
          <w:tcPr>
            <w:tcW w:w="8456" w:type="dxa"/>
            <w:vAlign w:val="center"/>
          </w:tcPr>
          <w:p w14:paraId="2CC6CCF7" w14:textId="571B79DB" w:rsidR="00DB0966" w:rsidRDefault="00DB0966" w:rsidP="00945FCA">
            <w:pPr>
              <w:spacing w:before="40" w:beforeAutospacing="0" w:after="40" w:afterAutospacing="0"/>
              <w:ind w:left="360"/>
              <w:rPr>
                <w:lang w:eastAsia="zh-CN"/>
              </w:rPr>
            </w:pPr>
            <w:r w:rsidRPr="00BE4B4E">
              <w:rPr>
                <w:lang w:eastAsia="zh-CN"/>
              </w:rPr>
              <w:t>Situation (g) above (creation of an entity with the intent to circumvent legal obligations)</w:t>
            </w:r>
          </w:p>
        </w:tc>
        <w:tc>
          <w:tcPr>
            <w:tcW w:w="670" w:type="dxa"/>
            <w:vAlign w:val="center"/>
          </w:tcPr>
          <w:p w14:paraId="61B1F12D" w14:textId="4426B8F4" w:rsidR="00DB0966" w:rsidRDefault="00DB0966"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14" w:type="dxa"/>
            <w:vAlign w:val="center"/>
          </w:tcPr>
          <w:p w14:paraId="027E3633" w14:textId="322A535C" w:rsidR="00DB0966" w:rsidRDefault="00DB0966"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30" w:type="dxa"/>
          </w:tcPr>
          <w:p w14:paraId="702FBEBE" w14:textId="02C58C82" w:rsidR="00DB0966" w:rsidRDefault="00DB0966"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DB0966" w14:paraId="5642A5CB" w14:textId="1AE954F2" w:rsidTr="00B118F8">
        <w:tc>
          <w:tcPr>
            <w:tcW w:w="8456" w:type="dxa"/>
            <w:vAlign w:val="center"/>
          </w:tcPr>
          <w:p w14:paraId="0C79E13D" w14:textId="200161CD" w:rsidR="00DB0966" w:rsidRPr="00BE4B4E" w:rsidRDefault="00DB0966" w:rsidP="00945FCA">
            <w:pPr>
              <w:spacing w:before="40" w:beforeAutospacing="0" w:after="40" w:afterAutospacing="0"/>
              <w:ind w:left="360"/>
              <w:rPr>
                <w:lang w:eastAsia="zh-CN"/>
              </w:rPr>
            </w:pPr>
            <w:r w:rsidRPr="00DB0966">
              <w:rPr>
                <w:lang w:eastAsia="zh-CN"/>
              </w:rPr>
              <w:lastRenderedPageBreak/>
              <w:t>Situation (h) above (person created with the intent to circumvent legal obligations)</w:t>
            </w:r>
          </w:p>
        </w:tc>
        <w:tc>
          <w:tcPr>
            <w:tcW w:w="670" w:type="dxa"/>
            <w:vAlign w:val="center"/>
          </w:tcPr>
          <w:p w14:paraId="3AC29B88" w14:textId="0300C814" w:rsidR="00DB0966" w:rsidRDefault="00DB0966"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14" w:type="dxa"/>
            <w:vAlign w:val="center"/>
          </w:tcPr>
          <w:p w14:paraId="56D576FD" w14:textId="18598D1D" w:rsidR="00DB0966" w:rsidRDefault="00DB0966"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30" w:type="dxa"/>
          </w:tcPr>
          <w:p w14:paraId="046C789F" w14:textId="31932DF0" w:rsidR="00DB0966" w:rsidRDefault="00DB0966"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bl>
    <w:p w14:paraId="0329934B" w14:textId="77777777" w:rsidR="004470AE" w:rsidRDefault="004470AE" w:rsidP="004470AE">
      <w:pPr>
        <w:autoSpaceDE w:val="0"/>
        <w:autoSpaceDN w:val="0"/>
        <w:adjustRightInd w:val="0"/>
        <w:spacing w:before="0" w:beforeAutospacing="0" w:after="0" w:afterAutospacing="0"/>
        <w:jc w:val="left"/>
      </w:pPr>
    </w:p>
    <w:tbl>
      <w:tblPr>
        <w:tblW w:w="96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47"/>
        <w:gridCol w:w="670"/>
        <w:gridCol w:w="614"/>
        <w:gridCol w:w="630"/>
      </w:tblGrid>
      <w:tr w:rsidR="004470AE" w14:paraId="5913B7FC" w14:textId="77777777" w:rsidTr="00945FCA">
        <w:tc>
          <w:tcPr>
            <w:tcW w:w="9661" w:type="dxa"/>
            <w:gridSpan w:val="4"/>
          </w:tcPr>
          <w:p w14:paraId="6D044D3B" w14:textId="77777777" w:rsidR="004470AE" w:rsidRDefault="004470AE" w:rsidP="004470AE">
            <w:pPr>
              <w:numPr>
                <w:ilvl w:val="0"/>
                <w:numId w:val="1"/>
              </w:numPr>
              <w:spacing w:before="40" w:beforeAutospacing="0" w:after="40" w:afterAutospacing="0"/>
              <w:ind w:left="502"/>
              <w:jc w:val="left"/>
            </w:pPr>
            <w:r>
              <w:t xml:space="preserve"> declares whether a natural or legal person that assumes unlimited liability for the debts of the above-mentioned legal person is in one of the following situations or not: </w:t>
            </w:r>
          </w:p>
        </w:tc>
      </w:tr>
      <w:tr w:rsidR="004470AE" w14:paraId="01CCF158" w14:textId="77777777" w:rsidTr="00945FCA">
        <w:tc>
          <w:tcPr>
            <w:tcW w:w="7747" w:type="dxa"/>
            <w:vAlign w:val="center"/>
          </w:tcPr>
          <w:p w14:paraId="64863083" w14:textId="77777777" w:rsidR="004470AE" w:rsidRDefault="004470AE" w:rsidP="00945FCA">
            <w:pPr>
              <w:spacing w:before="40" w:beforeAutospacing="0" w:after="40" w:afterAutospacing="0"/>
              <w:jc w:val="center"/>
              <w:rPr>
                <w:rFonts w:ascii="Times New Roman Bold" w:hAnsi="Times New Roman Bold"/>
                <w:b/>
                <w:smallCaps/>
              </w:rPr>
            </w:pPr>
            <w:r>
              <w:rPr>
                <w:rFonts w:ascii="Times New Roman Bold" w:hAnsi="Times New Roman Bold"/>
                <w:b/>
                <w:smallCaps/>
              </w:rPr>
              <w:t>Situations of exclusion concerning natural or legal persons assuming unlimited liability for the debts of the legal person</w:t>
            </w:r>
          </w:p>
        </w:tc>
        <w:tc>
          <w:tcPr>
            <w:tcW w:w="670" w:type="dxa"/>
          </w:tcPr>
          <w:p w14:paraId="0AFFF5FF" w14:textId="77777777" w:rsidR="004470AE" w:rsidRDefault="004470AE" w:rsidP="00945FCA">
            <w:pPr>
              <w:spacing w:before="240" w:beforeAutospacing="0" w:after="120" w:afterAutospacing="0"/>
            </w:pPr>
            <w:r>
              <w:t>YES</w:t>
            </w:r>
          </w:p>
        </w:tc>
        <w:tc>
          <w:tcPr>
            <w:tcW w:w="614" w:type="dxa"/>
          </w:tcPr>
          <w:p w14:paraId="188CFA67" w14:textId="77777777" w:rsidR="004470AE" w:rsidRDefault="004470AE" w:rsidP="00945FCA">
            <w:pPr>
              <w:spacing w:before="240" w:beforeAutospacing="0" w:after="120" w:afterAutospacing="0"/>
            </w:pPr>
            <w:r>
              <w:t>NO</w:t>
            </w:r>
          </w:p>
        </w:tc>
        <w:tc>
          <w:tcPr>
            <w:tcW w:w="630" w:type="dxa"/>
          </w:tcPr>
          <w:p w14:paraId="736EEED2" w14:textId="77777777" w:rsidR="004470AE" w:rsidRDefault="004470AE" w:rsidP="00945FCA">
            <w:pPr>
              <w:spacing w:before="240" w:beforeAutospacing="0" w:after="120" w:afterAutospacing="0"/>
            </w:pPr>
            <w:r>
              <w:t>N/A</w:t>
            </w:r>
          </w:p>
        </w:tc>
      </w:tr>
      <w:tr w:rsidR="004470AE" w14:paraId="231D09E7" w14:textId="77777777" w:rsidTr="00945FCA">
        <w:tc>
          <w:tcPr>
            <w:tcW w:w="7747" w:type="dxa"/>
            <w:vAlign w:val="center"/>
          </w:tcPr>
          <w:p w14:paraId="2E53649B" w14:textId="77777777" w:rsidR="004470AE" w:rsidRDefault="004470AE" w:rsidP="00945FCA">
            <w:pPr>
              <w:spacing w:before="40" w:beforeAutospacing="0" w:after="40" w:afterAutospacing="0"/>
              <w:ind w:left="360"/>
              <w:rPr>
                <w:lang w:eastAsia="zh-CN"/>
              </w:rPr>
            </w:pPr>
            <w:r>
              <w:rPr>
                <w:lang w:eastAsia="zh-CN"/>
              </w:rPr>
              <w:t>Situation (a) above (bankruptcy)</w:t>
            </w:r>
          </w:p>
        </w:tc>
        <w:tc>
          <w:tcPr>
            <w:tcW w:w="670" w:type="dxa"/>
            <w:vAlign w:val="center"/>
          </w:tcPr>
          <w:p w14:paraId="50476B85"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14" w:type="dxa"/>
          </w:tcPr>
          <w:p w14:paraId="5EF4BCA9"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30" w:type="dxa"/>
            <w:vAlign w:val="center"/>
          </w:tcPr>
          <w:p w14:paraId="6DF67616"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4470AE" w14:paraId="462A189E" w14:textId="77777777" w:rsidTr="00945FCA">
        <w:tc>
          <w:tcPr>
            <w:tcW w:w="7747" w:type="dxa"/>
            <w:vAlign w:val="center"/>
          </w:tcPr>
          <w:p w14:paraId="2C11A994" w14:textId="77777777" w:rsidR="004470AE" w:rsidRDefault="004470AE" w:rsidP="00945FCA">
            <w:pPr>
              <w:spacing w:before="40" w:beforeAutospacing="0" w:after="40" w:afterAutospacing="0"/>
              <w:ind w:left="360"/>
              <w:rPr>
                <w:lang w:eastAsia="zh-CN"/>
              </w:rPr>
            </w:pPr>
            <w:r>
              <w:rPr>
                <w:lang w:eastAsia="zh-CN"/>
              </w:rPr>
              <w:t>Situation (b) above (breach in payment of taxes or social security contributions)</w:t>
            </w:r>
          </w:p>
        </w:tc>
        <w:tc>
          <w:tcPr>
            <w:tcW w:w="670" w:type="dxa"/>
            <w:vAlign w:val="center"/>
          </w:tcPr>
          <w:p w14:paraId="3CA35142"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14" w:type="dxa"/>
          </w:tcPr>
          <w:p w14:paraId="6071172F"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30" w:type="dxa"/>
            <w:vAlign w:val="center"/>
          </w:tcPr>
          <w:p w14:paraId="6D93477B"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bl>
    <w:p w14:paraId="57FF44A2" w14:textId="77777777" w:rsidR="004470AE" w:rsidRDefault="004470AE" w:rsidP="004470AE">
      <w:pPr>
        <w:autoSpaceDE w:val="0"/>
        <w:autoSpaceDN w:val="0"/>
        <w:adjustRightInd w:val="0"/>
        <w:spacing w:before="0" w:beforeAutospacing="0" w:after="0" w:afterAutospacing="0"/>
        <w:jc w:val="left"/>
      </w:pPr>
    </w:p>
    <w:tbl>
      <w:tblPr>
        <w:tblW w:w="9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2"/>
        <w:gridCol w:w="670"/>
        <w:gridCol w:w="614"/>
      </w:tblGrid>
      <w:tr w:rsidR="004470AE" w14:paraId="423E04E5" w14:textId="77777777" w:rsidTr="00945FCA">
        <w:tc>
          <w:tcPr>
            <w:tcW w:w="9756" w:type="dxa"/>
            <w:gridSpan w:val="3"/>
          </w:tcPr>
          <w:p w14:paraId="76F8CF84" w14:textId="77777777" w:rsidR="004470AE" w:rsidRDefault="004470AE" w:rsidP="004470AE">
            <w:pPr>
              <w:numPr>
                <w:ilvl w:val="0"/>
                <w:numId w:val="1"/>
              </w:numPr>
              <w:spacing w:before="40" w:beforeAutospacing="0" w:after="40" w:afterAutospacing="0"/>
              <w:ind w:left="502"/>
              <w:jc w:val="left"/>
            </w:pPr>
            <w:r>
              <w:t xml:space="preserve"> declares whether the above-mentioned person is in one of the following situations or not:</w:t>
            </w:r>
          </w:p>
        </w:tc>
      </w:tr>
      <w:tr w:rsidR="004470AE" w14:paraId="3EF52087" w14:textId="77777777" w:rsidTr="00945FCA">
        <w:tc>
          <w:tcPr>
            <w:tcW w:w="8472" w:type="dxa"/>
            <w:vAlign w:val="center"/>
          </w:tcPr>
          <w:p w14:paraId="604EAE77" w14:textId="77777777" w:rsidR="004470AE" w:rsidRDefault="004470AE" w:rsidP="00945FCA">
            <w:pPr>
              <w:spacing w:before="40" w:beforeAutospacing="0" w:after="40" w:afterAutospacing="0"/>
              <w:jc w:val="center"/>
              <w:rPr>
                <w:rFonts w:ascii="Times New Roman Bold" w:hAnsi="Times New Roman Bold"/>
                <w:smallCaps/>
              </w:rPr>
            </w:pPr>
            <w:r>
              <w:rPr>
                <w:rFonts w:ascii="Times New Roman Bold" w:hAnsi="Times New Roman Bold"/>
                <w:smallCaps/>
              </w:rPr>
              <w:t>Grounds for rejection from this procedure</w:t>
            </w:r>
          </w:p>
        </w:tc>
        <w:tc>
          <w:tcPr>
            <w:tcW w:w="670" w:type="dxa"/>
          </w:tcPr>
          <w:p w14:paraId="4587ECF0" w14:textId="77777777" w:rsidR="004470AE" w:rsidRDefault="004470AE" w:rsidP="00945FCA">
            <w:pPr>
              <w:spacing w:before="240" w:beforeAutospacing="0" w:after="120" w:afterAutospacing="0"/>
            </w:pPr>
            <w:r>
              <w:t>YES</w:t>
            </w:r>
          </w:p>
        </w:tc>
        <w:tc>
          <w:tcPr>
            <w:tcW w:w="614" w:type="dxa"/>
          </w:tcPr>
          <w:p w14:paraId="0A9987A3" w14:textId="77777777" w:rsidR="004470AE" w:rsidRDefault="004470AE" w:rsidP="00945FCA">
            <w:pPr>
              <w:spacing w:before="240" w:beforeAutospacing="0" w:after="120" w:afterAutospacing="0"/>
            </w:pPr>
            <w:r>
              <w:t>NO</w:t>
            </w:r>
          </w:p>
        </w:tc>
      </w:tr>
      <w:tr w:rsidR="004470AE" w14:paraId="3613D739" w14:textId="77777777" w:rsidTr="00945FCA">
        <w:tc>
          <w:tcPr>
            <w:tcW w:w="8472" w:type="dxa"/>
          </w:tcPr>
          <w:p w14:paraId="5CEDAA3E" w14:textId="77777777" w:rsidR="004470AE" w:rsidRDefault="004470AE" w:rsidP="004470AE">
            <w:pPr>
              <w:numPr>
                <w:ilvl w:val="0"/>
                <w:numId w:val="2"/>
              </w:numPr>
              <w:spacing w:before="40" w:beforeAutospacing="0" w:after="40" w:afterAutospacing="0"/>
              <w:jc w:val="left"/>
              <w:rPr>
                <w:lang w:eastAsia="zh-CN"/>
              </w:rPr>
            </w:pPr>
            <w:r>
              <w:rPr>
                <w:lang w:eastAsia="zh-CN"/>
              </w:rPr>
              <w:t xml:space="preserve">has not distorted competition by being previously involved in the preparation of procurement documents for this procurement procedure; </w:t>
            </w:r>
          </w:p>
        </w:tc>
        <w:tc>
          <w:tcPr>
            <w:tcW w:w="670" w:type="dxa"/>
          </w:tcPr>
          <w:p w14:paraId="24A8E624"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14" w:type="dxa"/>
          </w:tcPr>
          <w:p w14:paraId="7E91AFD7"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4470AE" w14:paraId="5B287745" w14:textId="77777777" w:rsidTr="00945FCA">
        <w:tc>
          <w:tcPr>
            <w:tcW w:w="8472" w:type="dxa"/>
          </w:tcPr>
          <w:p w14:paraId="323472F6" w14:textId="77777777" w:rsidR="004470AE" w:rsidRDefault="004470AE" w:rsidP="004470AE">
            <w:pPr>
              <w:numPr>
                <w:ilvl w:val="0"/>
                <w:numId w:val="2"/>
              </w:numPr>
              <w:spacing w:before="40" w:beforeAutospacing="0" w:after="40" w:afterAutospacing="0"/>
              <w:jc w:val="left"/>
              <w:rPr>
                <w:lang w:eastAsia="zh-CN"/>
              </w:rPr>
            </w:pPr>
            <w:r>
              <w:rPr>
                <w:lang w:eastAsia="zh-CN"/>
              </w:rPr>
              <w:t>has provided accurate, sincere and complete information to the contracting authority within the context of this procurement procedure;</w:t>
            </w:r>
          </w:p>
        </w:tc>
        <w:tc>
          <w:tcPr>
            <w:tcW w:w="670" w:type="dxa"/>
          </w:tcPr>
          <w:p w14:paraId="212B0543"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614" w:type="dxa"/>
          </w:tcPr>
          <w:p w14:paraId="0A75902B" w14:textId="77777777" w:rsidR="004470AE" w:rsidRDefault="004470AE"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4470AE" w14:paraId="48B322F8" w14:textId="77777777" w:rsidTr="00945FCA">
        <w:tc>
          <w:tcPr>
            <w:tcW w:w="8472" w:type="dxa"/>
          </w:tcPr>
          <w:p w14:paraId="3A746E01" w14:textId="77777777" w:rsidR="004470AE" w:rsidRDefault="004470AE" w:rsidP="004470AE">
            <w:pPr>
              <w:numPr>
                <w:ilvl w:val="0"/>
                <w:numId w:val="1"/>
              </w:numPr>
              <w:spacing w:before="40" w:beforeAutospacing="0" w:after="40" w:afterAutospacing="0"/>
              <w:ind w:left="502"/>
              <w:jc w:val="left"/>
            </w:pPr>
            <w:r>
              <w:t xml:space="preserve"> acknowledges that the above-mentioned person may be subject to rejection from this procedure and to administrative sanctions (exclusion or financial penalty) if any of the declarations or information provided as a condition for participating in this procedure prove to be false.</w:t>
            </w:r>
          </w:p>
        </w:tc>
        <w:tc>
          <w:tcPr>
            <w:tcW w:w="1284" w:type="dxa"/>
            <w:gridSpan w:val="2"/>
          </w:tcPr>
          <w:p w14:paraId="1FACF156" w14:textId="77777777" w:rsidR="004470AE" w:rsidRDefault="004470AE" w:rsidP="00945FCA">
            <w:pPr>
              <w:spacing w:before="40" w:beforeAutospacing="0" w:after="40" w:afterAutospacing="0"/>
            </w:pPr>
          </w:p>
        </w:tc>
      </w:tr>
    </w:tbl>
    <w:bookmarkEnd w:id="29"/>
    <w:p w14:paraId="1B515CD0" w14:textId="77777777" w:rsidR="004470AE" w:rsidRDefault="004470AE" w:rsidP="004470AE">
      <w:pPr>
        <w:spacing w:before="240" w:beforeAutospacing="0" w:after="120" w:afterAutospacing="0"/>
        <w:rPr>
          <w:b/>
          <w:smallCaps/>
        </w:rPr>
      </w:pPr>
      <w:r>
        <w:rPr>
          <w:b/>
          <w:smallCaps/>
        </w:rPr>
        <w:t>Remedial measures</w:t>
      </w:r>
    </w:p>
    <w:p w14:paraId="1B624D70" w14:textId="77777777" w:rsidR="004470AE" w:rsidRDefault="004470AE" w:rsidP="004470AE">
      <w:pPr>
        <w:spacing w:before="120" w:beforeAutospacing="0" w:after="120" w:afterAutospacing="0"/>
        <w:rPr>
          <w:color w:val="000000"/>
        </w:rPr>
      </w:pPr>
      <w:r>
        <w:t xml:space="preserve">If the person declares one of the </w:t>
      </w:r>
      <w:r>
        <w:rPr>
          <w:bCs/>
          <w:iCs/>
          <w:color w:val="000000"/>
        </w:rPr>
        <w:t xml:space="preserve">situations of exclusion listed above, it </w:t>
      </w:r>
      <w:r>
        <w:rPr>
          <w:color w:val="000000"/>
        </w:rPr>
        <w:t>should indicate the measures it has taken to remedy the exclusion situation, thus demonstrating</w:t>
      </w:r>
      <w:r>
        <w:rPr>
          <w:bCs/>
          <w:iCs/>
          <w:color w:val="000000"/>
        </w:rPr>
        <w:t xml:space="preserve"> its reliability. They may include e.g. technical, organisational and personnel measures to prevent further occurrence, compensation of damage or payment of fines. The relevant documentary evidence which appropriately illustrates the remedial measures taken should be provided in annex to this declaration</w:t>
      </w:r>
      <w:r>
        <w:rPr>
          <w:color w:val="000000"/>
        </w:rPr>
        <w:t>. This does not apply for the situations referred in point (d) of this declaration.</w:t>
      </w:r>
    </w:p>
    <w:p w14:paraId="25418C2B" w14:textId="77777777" w:rsidR="004470AE" w:rsidRDefault="004470AE" w:rsidP="004470AE">
      <w:pPr>
        <w:spacing w:before="240" w:beforeAutospacing="0" w:after="120" w:afterAutospacing="0"/>
      </w:pPr>
      <w:r>
        <w:rPr>
          <w:b/>
          <w:smallCaps/>
        </w:rPr>
        <w:t>Evidence upon request</w:t>
      </w:r>
    </w:p>
    <w:p w14:paraId="5EAB163A" w14:textId="77777777" w:rsidR="004470AE" w:rsidRDefault="004470AE" w:rsidP="004470AE">
      <w:pPr>
        <w:spacing w:before="120" w:beforeAutospacing="0" w:after="120" w:afterAutospacing="0"/>
        <w:ind w:firstLine="11"/>
      </w:pPr>
      <w:r>
        <w:t>Upon request and within the time limit set by the contracting authority the person shall provide information on the persons that are members of the administrative, management or supervisory body, as well as the following evidence concerning the person or the natural or legal persons which assume unlimited liability for the debt of the person:</w:t>
      </w:r>
    </w:p>
    <w:p w14:paraId="64808948" w14:textId="1001CE1F" w:rsidR="004470AE" w:rsidRDefault="004470AE" w:rsidP="004470AE">
      <w:pPr>
        <w:spacing w:before="40" w:beforeAutospacing="0" w:after="40" w:afterAutospacing="0"/>
        <w:rPr>
          <w:lang w:eastAsia="zh-CN"/>
        </w:rPr>
      </w:pPr>
      <w:r>
        <w:rPr>
          <w:lang w:eastAsia="zh-CN"/>
        </w:rPr>
        <w:t>For situations described in (a), (c), (d) or (f)</w:t>
      </w:r>
      <w:r w:rsidR="00CF0F3E">
        <w:rPr>
          <w:lang w:eastAsia="zh-CN"/>
        </w:rPr>
        <w:t xml:space="preserve"> (g</w:t>
      </w:r>
      <w:r w:rsidR="00BD19DB">
        <w:rPr>
          <w:lang w:eastAsia="zh-CN"/>
        </w:rPr>
        <w:t>) and (h)</w:t>
      </w:r>
      <w:r>
        <w:rPr>
          <w:lang w:eastAsia="zh-CN"/>
        </w:rPr>
        <w:t xml:space="preserve">, production of a recent extract from the judicial record is required or, failing that, an equivalent document recently issued by a judicial or administrative authority in the country of establishment of the person showing that those requirements are satisfied. </w:t>
      </w:r>
    </w:p>
    <w:p w14:paraId="321F83AC" w14:textId="77777777" w:rsidR="004470AE" w:rsidRDefault="004470AE" w:rsidP="004470AE">
      <w:pPr>
        <w:tabs>
          <w:tab w:val="left" w:pos="-480"/>
          <w:tab w:val="left" w:pos="-142"/>
          <w:tab w:val="left" w:pos="426"/>
          <w:tab w:val="left" w:pos="4680"/>
          <w:tab w:val="left" w:pos="8400"/>
        </w:tabs>
        <w:spacing w:before="40" w:beforeAutospacing="0" w:after="40" w:afterAutospacing="0"/>
        <w:rPr>
          <w:snapToGrid w:val="0"/>
        </w:rPr>
      </w:pPr>
      <w:r>
        <w:lastRenderedPageBreak/>
        <w:t>For the situation described in point (a) or (b), production of recent certificates issued by the competent authorities of the State concerned are required. These documents must provide evidence covering all taxes and social security contributions for which the person is liable, including for example, VAT, income tax (natural persons only), company tax (legal persons only) and social security contributions.</w:t>
      </w:r>
      <w:r>
        <w:rPr>
          <w:snapToGrid w:val="0"/>
        </w:rPr>
        <w:t xml:space="preserve"> Where any document described above is not issued in the country concerned, it may be replaced by a sworn statement made before a judicial authority or notary or, failing that, a solemn statement made before an administrative authority or a qualified professional body in its country of establishment.</w:t>
      </w:r>
    </w:p>
    <w:p w14:paraId="119A79E8" w14:textId="77777777" w:rsidR="00BD19DB" w:rsidRDefault="00BD19DB" w:rsidP="004470AE">
      <w:pPr>
        <w:tabs>
          <w:tab w:val="left" w:pos="-480"/>
          <w:tab w:val="left" w:pos="-142"/>
          <w:tab w:val="left" w:pos="426"/>
          <w:tab w:val="left" w:pos="4680"/>
          <w:tab w:val="left" w:pos="8400"/>
        </w:tabs>
        <w:spacing w:before="40" w:beforeAutospacing="0" w:after="40" w:afterAutospacing="0"/>
        <w:rPr>
          <w:snapToGrid w:val="0"/>
        </w:rPr>
      </w:pPr>
    </w:p>
    <w:p w14:paraId="7E0B2244" w14:textId="77777777" w:rsidR="004470AE" w:rsidRDefault="004470AE" w:rsidP="004470AE">
      <w:pPr>
        <w:tabs>
          <w:tab w:val="left" w:pos="-480"/>
          <w:tab w:val="left" w:pos="-142"/>
          <w:tab w:val="left" w:pos="426"/>
          <w:tab w:val="left" w:pos="4680"/>
          <w:tab w:val="left" w:pos="8400"/>
        </w:tabs>
        <w:spacing w:before="40" w:beforeAutospacing="0" w:after="40" w:afterAutospacing="0"/>
      </w:pPr>
      <w:r>
        <w:t xml:space="preserve">If the person already submitted such evidence for the purpose of another procedure, its issuing date does not exceed one year and it is still valid, the person shall declare on its honour that the documentary evidence has already been provided and confirm that no changes have occurred in its situation. </w:t>
      </w:r>
    </w:p>
    <w:p w14:paraId="0C2E812B" w14:textId="77777777" w:rsidR="004470AE" w:rsidRDefault="004470AE" w:rsidP="004470AE">
      <w:pPr>
        <w:spacing w:before="40" w:beforeAutospacing="0" w:after="40" w:afterAutospacing="0"/>
        <w:jc w:val="left"/>
      </w:pPr>
    </w:p>
    <w:p w14:paraId="6E45FF1D" w14:textId="77777777" w:rsidR="004470AE" w:rsidRDefault="004470AE" w:rsidP="004470AE">
      <w:pPr>
        <w:spacing w:before="40" w:beforeAutospacing="0" w:after="40" w:afterAutospacing="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46"/>
        <w:gridCol w:w="534"/>
        <w:gridCol w:w="136"/>
        <w:gridCol w:w="399"/>
        <w:gridCol w:w="535"/>
      </w:tblGrid>
      <w:tr w:rsidR="004470AE" w14:paraId="02D6006B" w14:textId="77777777" w:rsidTr="0072501A">
        <w:tc>
          <w:tcPr>
            <w:tcW w:w="9350" w:type="dxa"/>
            <w:gridSpan w:val="5"/>
          </w:tcPr>
          <w:p w14:paraId="0E58E1AA" w14:textId="77777777" w:rsidR="004470AE" w:rsidRDefault="004470AE" w:rsidP="004470AE">
            <w:pPr>
              <w:numPr>
                <w:ilvl w:val="0"/>
                <w:numId w:val="1"/>
              </w:numPr>
              <w:spacing w:before="120" w:beforeAutospacing="0" w:after="120" w:afterAutospacing="0"/>
              <w:ind w:left="502"/>
              <w:jc w:val="left"/>
            </w:pPr>
            <w:r>
              <w:t>declares whether the above-mentioned person complies with the selection criteria as provided in the tender specifications:</w:t>
            </w:r>
          </w:p>
        </w:tc>
      </w:tr>
      <w:tr w:rsidR="004470AE" w14:paraId="35222B47" w14:textId="77777777" w:rsidTr="00B118F8">
        <w:tc>
          <w:tcPr>
            <w:tcW w:w="7746" w:type="dxa"/>
            <w:vAlign w:val="center"/>
          </w:tcPr>
          <w:p w14:paraId="66DAAB30" w14:textId="77777777" w:rsidR="004470AE" w:rsidRDefault="004470AE" w:rsidP="00945FCA">
            <w:pPr>
              <w:spacing w:before="40" w:beforeAutospacing="0" w:after="40" w:afterAutospacing="0"/>
              <w:jc w:val="center"/>
              <w:rPr>
                <w:rFonts w:ascii="Times New Roman Bold" w:hAnsi="Times New Roman Bold"/>
                <w:smallCaps/>
              </w:rPr>
            </w:pPr>
            <w:r>
              <w:rPr>
                <w:rFonts w:ascii="Times New Roman Bold" w:hAnsi="Times New Roman Bold"/>
                <w:b/>
                <w:smallCaps/>
              </w:rPr>
              <w:t>Selection criteria</w:t>
            </w:r>
          </w:p>
        </w:tc>
        <w:tc>
          <w:tcPr>
            <w:tcW w:w="670" w:type="dxa"/>
            <w:gridSpan w:val="2"/>
          </w:tcPr>
          <w:p w14:paraId="6DE6319F" w14:textId="77777777" w:rsidR="004470AE" w:rsidRDefault="004470AE" w:rsidP="00945FCA">
            <w:pPr>
              <w:spacing w:before="240" w:beforeAutospacing="0" w:after="120" w:afterAutospacing="0"/>
            </w:pPr>
            <w:r>
              <w:t>YES</w:t>
            </w:r>
          </w:p>
        </w:tc>
        <w:tc>
          <w:tcPr>
            <w:tcW w:w="934" w:type="dxa"/>
            <w:gridSpan w:val="2"/>
          </w:tcPr>
          <w:p w14:paraId="330A81CC" w14:textId="77777777" w:rsidR="004470AE" w:rsidRDefault="004470AE" w:rsidP="00945FCA">
            <w:pPr>
              <w:spacing w:before="240" w:beforeAutospacing="0" w:after="120" w:afterAutospacing="0"/>
            </w:pPr>
            <w:r>
              <w:t>NO</w:t>
            </w:r>
          </w:p>
        </w:tc>
      </w:tr>
      <w:tr w:rsidR="0072501A" w14:paraId="6BC15BE8" w14:textId="77777777" w:rsidTr="00B118F8">
        <w:tc>
          <w:tcPr>
            <w:tcW w:w="7746" w:type="dxa"/>
          </w:tcPr>
          <w:p w14:paraId="7AE31729" w14:textId="77777777" w:rsidR="0072501A" w:rsidRDefault="0072501A" w:rsidP="004470AE">
            <w:pPr>
              <w:numPr>
                <w:ilvl w:val="0"/>
                <w:numId w:val="4"/>
              </w:numPr>
              <w:spacing w:before="40" w:beforeAutospacing="0" w:after="40" w:afterAutospacing="0"/>
              <w:jc w:val="left"/>
              <w:rPr>
                <w:lang w:eastAsia="zh-CN"/>
              </w:rPr>
            </w:pPr>
            <w:r>
              <w:rPr>
                <w:lang w:eastAsia="zh-CN"/>
              </w:rPr>
              <w:t>It has the legal and regulatory capacity to pursue the professional activity needed for performing the contract as required in section [</w:t>
            </w:r>
            <w:r>
              <w:rPr>
                <w:i/>
                <w:highlight w:val="lightGray"/>
              </w:rPr>
              <w:t>insert</w:t>
            </w:r>
            <w:r>
              <w:rPr>
                <w:lang w:eastAsia="zh-CN"/>
              </w:rPr>
              <w:t>] of the tender specifications;</w:t>
            </w:r>
          </w:p>
        </w:tc>
        <w:tc>
          <w:tcPr>
            <w:tcW w:w="534" w:type="dxa"/>
          </w:tcPr>
          <w:p w14:paraId="74FC6DF6" w14:textId="77777777" w:rsidR="0072501A" w:rsidRDefault="0072501A"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535" w:type="dxa"/>
            <w:gridSpan w:val="2"/>
          </w:tcPr>
          <w:p w14:paraId="6CD2F708" w14:textId="77777777" w:rsidR="0072501A" w:rsidRDefault="0072501A"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535" w:type="dxa"/>
          </w:tcPr>
          <w:p w14:paraId="13137021" w14:textId="7D840DE0" w:rsidR="0072501A" w:rsidRDefault="00E87438"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72501A" w14:paraId="2EF92F75" w14:textId="77777777" w:rsidTr="00B118F8">
        <w:tc>
          <w:tcPr>
            <w:tcW w:w="7746" w:type="dxa"/>
          </w:tcPr>
          <w:p w14:paraId="73EFBCC7" w14:textId="77777777" w:rsidR="0072501A" w:rsidRDefault="0072501A" w:rsidP="004470AE">
            <w:pPr>
              <w:numPr>
                <w:ilvl w:val="0"/>
                <w:numId w:val="4"/>
              </w:numPr>
              <w:spacing w:before="40" w:beforeAutospacing="0" w:after="40" w:afterAutospacing="0"/>
              <w:jc w:val="left"/>
              <w:rPr>
                <w:lang w:eastAsia="zh-CN"/>
              </w:rPr>
            </w:pPr>
            <w:r>
              <w:rPr>
                <w:lang w:eastAsia="zh-CN"/>
              </w:rPr>
              <w:t>It fulfils the applicable economic and financial criteria indicated in section [</w:t>
            </w:r>
            <w:r>
              <w:rPr>
                <w:i/>
                <w:highlight w:val="lightGray"/>
              </w:rPr>
              <w:t>insert</w:t>
            </w:r>
            <w:r>
              <w:rPr>
                <w:lang w:eastAsia="zh-CN"/>
              </w:rPr>
              <w:t>] of the tender specifications;</w:t>
            </w:r>
          </w:p>
        </w:tc>
        <w:tc>
          <w:tcPr>
            <w:tcW w:w="534" w:type="dxa"/>
          </w:tcPr>
          <w:p w14:paraId="4F2A14E7" w14:textId="77777777" w:rsidR="0072501A" w:rsidRDefault="0072501A"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535" w:type="dxa"/>
            <w:gridSpan w:val="2"/>
          </w:tcPr>
          <w:p w14:paraId="65DB8D52" w14:textId="77777777" w:rsidR="0072501A" w:rsidRDefault="0072501A"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535" w:type="dxa"/>
          </w:tcPr>
          <w:p w14:paraId="1C70D071" w14:textId="58023D72" w:rsidR="0072501A" w:rsidRDefault="00E87438"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72501A" w14:paraId="69B861C8" w14:textId="77777777" w:rsidTr="00B118F8">
        <w:tc>
          <w:tcPr>
            <w:tcW w:w="7746" w:type="dxa"/>
          </w:tcPr>
          <w:p w14:paraId="289E5C05" w14:textId="77777777" w:rsidR="0072501A" w:rsidRDefault="0072501A" w:rsidP="004470AE">
            <w:pPr>
              <w:numPr>
                <w:ilvl w:val="0"/>
                <w:numId w:val="4"/>
              </w:numPr>
              <w:spacing w:before="40" w:beforeAutospacing="0" w:after="40" w:afterAutospacing="0"/>
              <w:jc w:val="left"/>
              <w:rPr>
                <w:lang w:eastAsia="zh-CN"/>
              </w:rPr>
            </w:pPr>
            <w:r>
              <w:rPr>
                <w:lang w:eastAsia="zh-CN"/>
              </w:rPr>
              <w:t>It fulfils the applicable technical and professional criteria indicated in section [</w:t>
            </w:r>
            <w:r>
              <w:rPr>
                <w:i/>
                <w:highlight w:val="lightGray"/>
              </w:rPr>
              <w:t>insert</w:t>
            </w:r>
            <w:r>
              <w:rPr>
                <w:lang w:eastAsia="zh-CN"/>
              </w:rPr>
              <w:t>] of the tender specifications.</w:t>
            </w:r>
          </w:p>
        </w:tc>
        <w:tc>
          <w:tcPr>
            <w:tcW w:w="534" w:type="dxa"/>
          </w:tcPr>
          <w:p w14:paraId="5E3CEE5A" w14:textId="77777777" w:rsidR="0072501A" w:rsidRDefault="0072501A"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535" w:type="dxa"/>
            <w:gridSpan w:val="2"/>
          </w:tcPr>
          <w:p w14:paraId="2D50536D" w14:textId="77777777" w:rsidR="0072501A" w:rsidRDefault="0072501A"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c>
          <w:tcPr>
            <w:tcW w:w="535" w:type="dxa"/>
          </w:tcPr>
          <w:p w14:paraId="6290D7EC" w14:textId="3CD9EFB5" w:rsidR="0072501A" w:rsidRDefault="00E87438" w:rsidP="00945FCA">
            <w:pPr>
              <w:spacing w:before="240" w:beforeAutospacing="0" w:after="120" w:afterAutospacing="0"/>
            </w:pPr>
            <w:r>
              <w:fldChar w:fldCharType="begin">
                <w:ffData>
                  <w:name w:val="Check1"/>
                  <w:enabled/>
                  <w:calcOnExit w:val="0"/>
                  <w:checkBox>
                    <w:sizeAuto/>
                    <w:default w:val="0"/>
                    <w:checked w:val="0"/>
                  </w:checkBox>
                </w:ffData>
              </w:fldChar>
            </w:r>
            <w:r>
              <w:instrText xml:space="preserve"> FORMCHECKBOX </w:instrText>
            </w:r>
            <w:r>
              <w:fldChar w:fldCharType="separate"/>
            </w:r>
            <w:r>
              <w:fldChar w:fldCharType="end"/>
            </w:r>
          </w:p>
        </w:tc>
      </w:tr>
      <w:tr w:rsidR="00E87438" w14:paraId="77F649A1" w14:textId="77777777" w:rsidTr="00FB30B1">
        <w:tc>
          <w:tcPr>
            <w:tcW w:w="9350" w:type="dxa"/>
            <w:gridSpan w:val="5"/>
          </w:tcPr>
          <w:p w14:paraId="5906E118" w14:textId="09CAC184" w:rsidR="00E87438" w:rsidRDefault="00E87438" w:rsidP="00945FCA">
            <w:pPr>
              <w:spacing w:before="240" w:beforeAutospacing="0" w:after="120" w:afterAutospacing="0"/>
            </w:pPr>
            <w:r>
              <w:t xml:space="preserve">declares that the above-mentioned person will be able to provide the necessary supporting documents listed in the relevant sections of the tender specifications and which are not available electronically upon request and without delay. </w:t>
            </w:r>
          </w:p>
        </w:tc>
      </w:tr>
    </w:tbl>
    <w:p w14:paraId="3E73A59E" w14:textId="77777777" w:rsidR="004470AE" w:rsidRDefault="004470AE" w:rsidP="004470AE">
      <w:pPr>
        <w:spacing w:before="40" w:beforeAutospacing="0" w:after="40" w:afterAutospacing="0"/>
      </w:pPr>
    </w:p>
    <w:p w14:paraId="75A56940" w14:textId="77777777" w:rsidR="004470AE" w:rsidRDefault="004470AE" w:rsidP="004470AE">
      <w:pPr>
        <w:spacing w:before="40" w:beforeAutospacing="0" w:after="40" w:afterAutospacing="0"/>
      </w:pPr>
    </w:p>
    <w:p w14:paraId="18349727" w14:textId="77777777" w:rsidR="00EE40D5" w:rsidRDefault="00EE40D5" w:rsidP="00EE40D5">
      <w:pPr>
        <w:spacing w:before="40" w:beforeAutospacing="0" w:after="40" w:afterAutospacing="0"/>
      </w:pPr>
      <w:r>
        <w:t>The signatory declares that the above-mentioned person or entity is able to provide the necessary supporting documents listed in the relevant sections of the tender specifications and which are not available electronically upon request and without delay.</w:t>
      </w:r>
    </w:p>
    <w:p w14:paraId="34976A2B" w14:textId="77777777" w:rsidR="00EE40D5" w:rsidRDefault="00EE40D5" w:rsidP="00EE40D5">
      <w:pPr>
        <w:spacing w:before="40" w:beforeAutospacing="0" w:after="40" w:afterAutospacing="0"/>
      </w:pPr>
      <w:r>
        <w:t>The person is not required to submit the evidence if it has already been submitted for another procurement procedure of the same contracting authority. The documents must have been issued no more than one year before the date of their request by the contracting authority and must still be valid at that date.</w:t>
      </w:r>
    </w:p>
    <w:p w14:paraId="432E0EDC" w14:textId="0DC8D328" w:rsidR="001D13BA" w:rsidRDefault="00EE40D5" w:rsidP="00EE40D5">
      <w:pPr>
        <w:spacing w:before="40" w:beforeAutospacing="0" w:after="40" w:afterAutospacing="0"/>
      </w:pPr>
      <w:r>
        <w:t>The signatory declares that the person has already provided the documentary evidence for a previous procedure and confirms that there has been no change in its situation</w:t>
      </w:r>
      <w:r w:rsidR="004221FE">
        <w:t>.</w:t>
      </w:r>
    </w:p>
    <w:p w14:paraId="10269C36" w14:textId="77777777" w:rsidR="001D13BA" w:rsidRDefault="001D13BA" w:rsidP="004470AE">
      <w:pPr>
        <w:spacing w:before="40" w:beforeAutospacing="0" w:after="40" w:afterAutospacing="0"/>
      </w:pPr>
    </w:p>
    <w:p w14:paraId="23C1D388" w14:textId="01FD77CB" w:rsidR="004470AE" w:rsidRDefault="004470AE" w:rsidP="004470AE">
      <w:pPr>
        <w:tabs>
          <w:tab w:val="left" w:pos="4395"/>
          <w:tab w:val="left" w:pos="7797"/>
        </w:tabs>
        <w:spacing w:before="40" w:beforeAutospacing="0" w:after="40" w:afterAutospacing="0"/>
      </w:pPr>
      <w:r>
        <w:lastRenderedPageBreak/>
        <w:t>Full name</w:t>
      </w:r>
      <w:r>
        <w:tab/>
        <w:t>Date</w:t>
      </w:r>
      <w:r>
        <w:tab/>
        <w:t>Signature</w:t>
      </w:r>
    </w:p>
    <w:sectPr w:rsidR="004470A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Times New Roman Bold">
    <w:panose1 w:val="02020803070505020304"/>
    <w:charset w:val="00"/>
    <w:family w:val="roman"/>
    <w:notTrueType/>
    <w:pitch w:val="default"/>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934A21"/>
    <w:multiLevelType w:val="multilevel"/>
    <w:tmpl w:val="21934A21"/>
    <w:lvl w:ilvl="0">
      <w:start w:val="1"/>
      <w:numFmt w:val="lowerRoman"/>
      <w:lvlText w:val="%1."/>
      <w:lvlJc w:val="righ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2CF440C6"/>
    <w:multiLevelType w:val="multilevel"/>
    <w:tmpl w:val="2CF440C6"/>
    <w:lvl w:ilvl="0">
      <w:start w:val="1"/>
      <w:numFmt w:val="lowerLetter"/>
      <w:lvlText w:val="%1)"/>
      <w:lvlJc w:val="left"/>
      <w:pPr>
        <w:tabs>
          <w:tab w:val="left"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E5C38F8"/>
    <w:multiLevelType w:val="multilevel"/>
    <w:tmpl w:val="2E5C38F8"/>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4E12590F"/>
    <w:multiLevelType w:val="multilevel"/>
    <w:tmpl w:val="4E12590F"/>
    <w:lvl w:ilvl="0">
      <w:start w:val="1"/>
      <w:numFmt w:val="lowerLetter"/>
      <w:lvlText w:val="(%1)"/>
      <w:lvlJc w:val="left"/>
      <w:pPr>
        <w:tabs>
          <w:tab w:val="left" w:pos="360"/>
        </w:tabs>
        <w:ind w:left="36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701591163">
    <w:abstractNumId w:val="2"/>
  </w:num>
  <w:num w:numId="2" w16cid:durableId="2043244689">
    <w:abstractNumId w:val="1"/>
  </w:num>
  <w:num w:numId="3" w16cid:durableId="231427056">
    <w:abstractNumId w:val="0"/>
  </w:num>
  <w:num w:numId="4" w16cid:durableId="11892169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470AE"/>
    <w:rsid w:val="000E479A"/>
    <w:rsid w:val="00165158"/>
    <w:rsid w:val="001A7DA8"/>
    <w:rsid w:val="001D13BA"/>
    <w:rsid w:val="00210D3E"/>
    <w:rsid w:val="00217EE4"/>
    <w:rsid w:val="003D77E2"/>
    <w:rsid w:val="003F68AF"/>
    <w:rsid w:val="004221FE"/>
    <w:rsid w:val="004470AE"/>
    <w:rsid w:val="00462D0C"/>
    <w:rsid w:val="00540C33"/>
    <w:rsid w:val="00676A6C"/>
    <w:rsid w:val="0072501A"/>
    <w:rsid w:val="007655E7"/>
    <w:rsid w:val="0083785C"/>
    <w:rsid w:val="0093582D"/>
    <w:rsid w:val="009A740E"/>
    <w:rsid w:val="009B2713"/>
    <w:rsid w:val="00A06B51"/>
    <w:rsid w:val="00B118F8"/>
    <w:rsid w:val="00B437EA"/>
    <w:rsid w:val="00B85C94"/>
    <w:rsid w:val="00BD19DB"/>
    <w:rsid w:val="00BE4B4E"/>
    <w:rsid w:val="00C062C1"/>
    <w:rsid w:val="00CB3484"/>
    <w:rsid w:val="00CE6C0B"/>
    <w:rsid w:val="00CF0F3E"/>
    <w:rsid w:val="00D23E35"/>
    <w:rsid w:val="00D831CD"/>
    <w:rsid w:val="00DB0966"/>
    <w:rsid w:val="00DB29C4"/>
    <w:rsid w:val="00DC5139"/>
    <w:rsid w:val="00E87438"/>
    <w:rsid w:val="00EE40D5"/>
    <w:rsid w:val="00F11AE3"/>
    <w:rsid w:val="00F414A2"/>
    <w:rsid w:val="00F96C8C"/>
    <w:rsid w:val="5A4C71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C0E97D"/>
  <w15:docId w15:val="{D18894FB-D9F5-4F26-AE3C-EB013FAE0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70AE"/>
    <w:pPr>
      <w:spacing w:before="100" w:beforeAutospacing="1" w:after="100" w:afterAutospacing="1" w:line="240" w:lineRule="auto"/>
      <w:jc w:val="both"/>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9B2713"/>
    <w:rPr>
      <w:sz w:val="16"/>
      <w:szCs w:val="16"/>
    </w:rPr>
  </w:style>
  <w:style w:type="paragraph" w:styleId="CommentText">
    <w:name w:val="annotation text"/>
    <w:basedOn w:val="Normal"/>
    <w:link w:val="CommentTextChar"/>
    <w:uiPriority w:val="99"/>
    <w:semiHidden/>
    <w:unhideWhenUsed/>
    <w:rsid w:val="009B2713"/>
    <w:rPr>
      <w:sz w:val="20"/>
    </w:rPr>
  </w:style>
  <w:style w:type="character" w:customStyle="1" w:styleId="CommentTextChar">
    <w:name w:val="Comment Text Char"/>
    <w:basedOn w:val="DefaultParagraphFont"/>
    <w:link w:val="CommentText"/>
    <w:uiPriority w:val="99"/>
    <w:semiHidden/>
    <w:rsid w:val="009B2713"/>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9B2713"/>
    <w:rPr>
      <w:b/>
      <w:bCs/>
    </w:rPr>
  </w:style>
  <w:style w:type="character" w:customStyle="1" w:styleId="CommentSubjectChar">
    <w:name w:val="Comment Subject Char"/>
    <w:basedOn w:val="CommentTextChar"/>
    <w:link w:val="CommentSubject"/>
    <w:uiPriority w:val="99"/>
    <w:semiHidden/>
    <w:rsid w:val="009B2713"/>
    <w:rPr>
      <w:rFonts w:ascii="Times New Roman" w:eastAsia="Times New Roman" w:hAnsi="Times New Roman" w:cs="Times New Roman"/>
      <w:b/>
      <w:bCs/>
      <w:sz w:val="20"/>
      <w:szCs w:val="20"/>
      <w:lang w:val="en-GB"/>
    </w:rPr>
  </w:style>
  <w:style w:type="paragraph" w:styleId="Revision">
    <w:name w:val="Revision"/>
    <w:hidden/>
    <w:uiPriority w:val="99"/>
    <w:semiHidden/>
    <w:rsid w:val="003D77E2"/>
    <w:pPr>
      <w:spacing w:after="0" w:line="240" w:lineRule="auto"/>
    </w:pPr>
    <w:rPr>
      <w:rFonts w:ascii="Times New Roman" w:eastAsia="Times New Roman" w:hAnsi="Times New Roman" w:cs="Times New Roman"/>
      <w:sz w:val="24"/>
      <w:szCs w:val="20"/>
      <w:lang w:val="en-GB"/>
    </w:rPr>
  </w:style>
  <w:style w:type="paragraph" w:styleId="BalloonText">
    <w:name w:val="Balloon Text"/>
    <w:basedOn w:val="Normal"/>
    <w:link w:val="BalloonTextChar"/>
    <w:uiPriority w:val="99"/>
    <w:semiHidden/>
    <w:unhideWhenUsed/>
    <w:rsid w:val="00217EE4"/>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7EE4"/>
    <w:rPr>
      <w:rFonts w:ascii="Tahoma" w:eastAsia="Times New Roman" w:hAnsi="Tahoma" w:cs="Tahoma"/>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6071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e6b88493-a865-49b9-b502-6098bd4e94c2" xsi:nil="true"/>
    <lcf76f155ced4ddcb4097134ff3c332f xmlns="e58321d1-96ae-4277-903e-ca0cbd60591a">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E04128187B40345848C232334C0BE05" ma:contentTypeVersion="16" ma:contentTypeDescription="Create a new document." ma:contentTypeScope="" ma:versionID="f99e058f3522e93efa655b5c22121e86">
  <xsd:schema xmlns:xsd="http://www.w3.org/2001/XMLSchema" xmlns:xs="http://www.w3.org/2001/XMLSchema" xmlns:p="http://schemas.microsoft.com/office/2006/metadata/properties" xmlns:ns2="e58321d1-96ae-4277-903e-ca0cbd60591a" xmlns:ns3="e6b88493-a865-49b9-b502-6098bd4e94c2" targetNamespace="http://schemas.microsoft.com/office/2006/metadata/properties" ma:root="true" ma:fieldsID="07b9c33b7b3fbbd1cbfa64c759a6d70a" ns2:_="" ns3:_="">
    <xsd:import namespace="e58321d1-96ae-4277-903e-ca0cbd60591a"/>
    <xsd:import namespace="e6b88493-a865-49b9-b502-6098bd4e94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8321d1-96ae-4277-903e-ca0cbd6059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e9657bc-322d-432e-b9f5-20aab76456a6"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6b88493-a865-49b9-b502-6098bd4e94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c7d1092-8c76-4edd-8d6c-49f990aea377}" ma:internalName="TaxCatchAll" ma:showField="CatchAllData" ma:web="e6b88493-a865-49b9-b502-6098bd4e9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A0A556C-D4D3-42BC-89F6-B2299B928F57}">
  <ds:schemaRefs>
    <ds:schemaRef ds:uri="http://schemas.microsoft.com/sharepoint/v3/contenttype/forms"/>
  </ds:schemaRefs>
</ds:datastoreItem>
</file>

<file path=customXml/itemProps2.xml><?xml version="1.0" encoding="utf-8"?>
<ds:datastoreItem xmlns:ds="http://schemas.openxmlformats.org/officeDocument/2006/customXml" ds:itemID="{73C3A4AD-977F-4E18-99ED-4D06CEBF788D}">
  <ds:schemaRefs>
    <ds:schemaRef ds:uri="http://schemas.microsoft.com/office/2006/metadata/properties"/>
    <ds:schemaRef ds:uri="http://schemas.microsoft.com/office/infopath/2007/PartnerControls"/>
    <ds:schemaRef ds:uri="e6b88493-a865-49b9-b502-6098bd4e94c2"/>
    <ds:schemaRef ds:uri="d292b1fe-f91d-47f4-ac94-be686920b0dc"/>
    <ds:schemaRef ds:uri="e58321d1-96ae-4277-903e-ca0cbd60591a"/>
  </ds:schemaRefs>
</ds:datastoreItem>
</file>

<file path=customXml/itemProps3.xml><?xml version="1.0" encoding="utf-8"?>
<ds:datastoreItem xmlns:ds="http://schemas.openxmlformats.org/officeDocument/2006/customXml" ds:itemID="{F4E74A2F-A820-4D53-B740-F87BEA6F94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8321d1-96ae-4277-903e-ca0cbd60591a"/>
    <ds:schemaRef ds:uri="e6b88493-a865-49b9-b502-6098bd4e9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1809</Words>
  <Characters>11815</Characters>
  <Application>Microsoft Office Word</Application>
  <DocSecurity>0</DocSecurity>
  <Lines>347</Lines>
  <Paragraphs>133</Paragraphs>
  <ScaleCrop>false</ScaleCrop>
  <Company/>
  <LinksUpToDate>false</LinksUpToDate>
  <CharactersWithSpaces>13491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Mircea Tenovici</dc:creator>
  <cp:lastModifiedBy>Ružica Simović</cp:lastModifiedBy>
  <cp:revision>7</cp:revision>
  <dcterms:created xsi:type="dcterms:W3CDTF">2022-08-15T08:13:00Z</dcterms:created>
  <dcterms:modified xsi:type="dcterms:W3CDTF">2026-02-09T10:16:00Z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0x010100AE04128187B40345848C232334C0BE05</vt:lpwstr>
  </property>
  <property fmtid="{D5CDD505-2E9C-101B-9397-08002B2CF9AE}" pid="3" name="MediaServiceImageTags">
    <vt:lpwstr/>
  </property>
</Properties>
</file>